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4732" w14:textId="43B10F86" w:rsidR="00815CE6" w:rsidRPr="009E525C" w:rsidRDefault="00B542ED" w:rsidP="00815CE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B542ED">
        <w:rPr>
          <w:rFonts w:ascii="Calibri" w:eastAsia="Calibri" w:hAnsi="Calibri" w:cs="Calibri"/>
          <w:b/>
          <w:sz w:val="20"/>
          <w:szCs w:val="20"/>
        </w:rPr>
        <w:t xml:space="preserve">EDITAL 166, DE </w:t>
      </w:r>
      <w:r w:rsidR="00876C41">
        <w:rPr>
          <w:rFonts w:ascii="Calibri" w:eastAsia="Calibri" w:hAnsi="Calibri" w:cs="Calibri"/>
          <w:b/>
          <w:sz w:val="20"/>
          <w:szCs w:val="20"/>
        </w:rPr>
        <w:t>2</w:t>
      </w:r>
      <w:r w:rsidR="00AB63AC">
        <w:rPr>
          <w:rFonts w:ascii="Calibri" w:eastAsia="Calibri" w:hAnsi="Calibri" w:cs="Calibri"/>
          <w:b/>
          <w:sz w:val="20"/>
          <w:szCs w:val="20"/>
        </w:rPr>
        <w:t>4</w:t>
      </w:r>
      <w:bookmarkStart w:id="0" w:name="_GoBack"/>
      <w:bookmarkEnd w:id="0"/>
      <w:r w:rsidRPr="00B542ED">
        <w:rPr>
          <w:rFonts w:ascii="Calibri" w:eastAsia="Calibri" w:hAnsi="Calibri" w:cs="Calibri"/>
          <w:b/>
          <w:sz w:val="20"/>
          <w:szCs w:val="20"/>
        </w:rPr>
        <w:t xml:space="preserve"> DE </w:t>
      </w:r>
      <w:r w:rsidR="00876C41">
        <w:rPr>
          <w:rFonts w:ascii="Calibri" w:eastAsia="Calibri" w:hAnsi="Calibri" w:cs="Calibri"/>
          <w:b/>
          <w:sz w:val="20"/>
          <w:szCs w:val="20"/>
        </w:rPr>
        <w:t>NOVEMBRO</w:t>
      </w:r>
      <w:r w:rsidRPr="00B542ED">
        <w:rPr>
          <w:rFonts w:ascii="Calibri" w:eastAsia="Calibri" w:hAnsi="Calibri" w:cs="Calibri"/>
          <w:b/>
          <w:sz w:val="20"/>
          <w:szCs w:val="20"/>
        </w:rPr>
        <w:t xml:space="preserve"> DE 2023</w:t>
      </w:r>
    </w:p>
    <w:p w14:paraId="7AC719DE" w14:textId="07D21424" w:rsidR="00DF3A18" w:rsidRDefault="00290248" w:rsidP="002902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290248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</w:t>
      </w:r>
    </w:p>
    <w:p w14:paraId="629767CA" w14:textId="77777777" w:rsidR="00290248" w:rsidRPr="00290248" w:rsidRDefault="00290248" w:rsidP="002902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14:paraId="61F8840D" w14:textId="0899A9B9" w:rsidR="00CD6A26" w:rsidRDefault="00290248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A820AE">
        <w:rPr>
          <w:rFonts w:asciiTheme="minorHAnsi" w:hAnsiTheme="minorHAnsi"/>
          <w:b/>
        </w:rPr>
        <w:t xml:space="preserve">VI </w:t>
      </w:r>
    </w:p>
    <w:p w14:paraId="43385EB9" w14:textId="6824AC72" w:rsidR="00A70F4C" w:rsidRDefault="00A820AE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3"/>
        <w:gridCol w:w="1955"/>
        <w:gridCol w:w="1826"/>
        <w:gridCol w:w="3233"/>
      </w:tblGrid>
      <w:tr w:rsidR="00A70F4C" w14:paraId="02EFEDEF" w14:textId="77777777" w:rsidTr="00A70F4C">
        <w:tc>
          <w:tcPr>
            <w:tcW w:w="10347" w:type="dxa"/>
            <w:gridSpan w:val="4"/>
          </w:tcPr>
          <w:p w14:paraId="6496A97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14:paraId="48A64FBF" w14:textId="77777777" w:rsidTr="006F4470">
        <w:tc>
          <w:tcPr>
            <w:tcW w:w="3227" w:type="dxa"/>
          </w:tcPr>
          <w:p w14:paraId="4987AA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120" w:type="dxa"/>
            <w:gridSpan w:val="3"/>
          </w:tcPr>
          <w:p w14:paraId="74930EA9" w14:textId="6EDB6834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A70F4C" w14:paraId="6F6797AA" w14:textId="77777777" w:rsidTr="006F4470">
        <w:tc>
          <w:tcPr>
            <w:tcW w:w="3227" w:type="dxa"/>
          </w:tcPr>
          <w:p w14:paraId="2F4E310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84" w:type="dxa"/>
          </w:tcPr>
          <w:p w14:paraId="65BB7677" w14:textId="22DA92EA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3BC916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542375B6" w14:textId="3F8A5398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195C85B9" w14:textId="77777777" w:rsidTr="006F4470">
        <w:tc>
          <w:tcPr>
            <w:tcW w:w="3227" w:type="dxa"/>
          </w:tcPr>
          <w:p w14:paraId="743238B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84" w:type="dxa"/>
          </w:tcPr>
          <w:p w14:paraId="45B683F2" w14:textId="3642E650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5F0AF10" w14:textId="3808CB37" w:rsidR="00A70F4C" w:rsidRDefault="00B542ED" w:rsidP="00B542E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Telefone</w:t>
            </w:r>
          </w:p>
        </w:tc>
        <w:tc>
          <w:tcPr>
            <w:tcW w:w="3293" w:type="dxa"/>
          </w:tcPr>
          <w:p w14:paraId="7D78AB9C" w14:textId="2FCBC481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6E0994AE" w14:textId="77777777" w:rsidTr="006F4470">
        <w:tc>
          <w:tcPr>
            <w:tcW w:w="3227" w:type="dxa"/>
          </w:tcPr>
          <w:p w14:paraId="0D82BC0A" w14:textId="06257B08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Cargo </w:t>
            </w:r>
            <w:r w:rsidR="00B542ED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retendido</w:t>
            </w:r>
          </w:p>
        </w:tc>
        <w:tc>
          <w:tcPr>
            <w:tcW w:w="7120" w:type="dxa"/>
            <w:gridSpan w:val="3"/>
          </w:tcPr>
          <w:p w14:paraId="6B747717" w14:textId="373E4D46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74239DD6" w14:textId="77777777" w:rsidTr="006F4470">
        <w:tc>
          <w:tcPr>
            <w:tcW w:w="3227" w:type="dxa"/>
          </w:tcPr>
          <w:p w14:paraId="0099C3A3" w14:textId="636EAE1C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</w:t>
            </w:r>
            <w:r w:rsidR="00815CE6">
              <w:rPr>
                <w:rFonts w:asciiTheme="minorHAnsi" w:hAnsiTheme="minorHAnsi"/>
                <w:b/>
              </w:rPr>
              <w:t>o protocolo de 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120" w:type="dxa"/>
            <w:gridSpan w:val="3"/>
          </w:tcPr>
          <w:p w14:paraId="25F2F166" w14:textId="6C274A0C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366EE03B" w14:textId="77777777" w:rsidTr="006F4470">
        <w:tc>
          <w:tcPr>
            <w:tcW w:w="3227" w:type="dxa"/>
          </w:tcPr>
          <w:p w14:paraId="156B0089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120" w:type="dxa"/>
            <w:gridSpan w:val="3"/>
          </w:tcPr>
          <w:p w14:paraId="45004549" w14:textId="3A50A379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3B43B9" w14:paraId="74EBC193" w14:textId="77777777" w:rsidTr="006F4470">
        <w:tc>
          <w:tcPr>
            <w:tcW w:w="3227" w:type="dxa"/>
          </w:tcPr>
          <w:p w14:paraId="569D01B0" w14:textId="77777777" w:rsidR="003B43B9" w:rsidRDefault="003B43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Identificação Social – NIS (atribuído pelo CadÚnico)</w:t>
            </w:r>
          </w:p>
        </w:tc>
        <w:tc>
          <w:tcPr>
            <w:tcW w:w="7120" w:type="dxa"/>
            <w:gridSpan w:val="3"/>
          </w:tcPr>
          <w:p w14:paraId="60569700" w14:textId="429C2F33" w:rsidR="003B43B9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5F1FE46" w14:textId="77777777" w:rsidTr="006F4470">
        <w:tc>
          <w:tcPr>
            <w:tcW w:w="3227" w:type="dxa"/>
          </w:tcPr>
          <w:p w14:paraId="136E17CC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</w:t>
            </w:r>
          </w:p>
        </w:tc>
        <w:tc>
          <w:tcPr>
            <w:tcW w:w="7120" w:type="dxa"/>
            <w:gridSpan w:val="3"/>
          </w:tcPr>
          <w:p w14:paraId="01939619" w14:textId="7CCB93FC" w:rsidR="001D2287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EFA37B0" w14:textId="77777777" w:rsidTr="006F4470">
        <w:tc>
          <w:tcPr>
            <w:tcW w:w="3227" w:type="dxa"/>
          </w:tcPr>
          <w:p w14:paraId="7FB477F4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Nascimento:</w:t>
            </w:r>
          </w:p>
        </w:tc>
        <w:tc>
          <w:tcPr>
            <w:tcW w:w="7120" w:type="dxa"/>
            <w:gridSpan w:val="3"/>
          </w:tcPr>
          <w:p w14:paraId="496ABDA5" w14:textId="28F9304C" w:rsidR="001D2287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091F5DB9" w14:textId="77777777" w:rsidTr="006F4470">
        <w:tc>
          <w:tcPr>
            <w:tcW w:w="3227" w:type="dxa"/>
          </w:tcPr>
          <w:p w14:paraId="00371F20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Estado e Município de cadastro no CadÚnico</w:t>
            </w:r>
          </w:p>
        </w:tc>
        <w:tc>
          <w:tcPr>
            <w:tcW w:w="7120" w:type="dxa"/>
            <w:gridSpan w:val="3"/>
          </w:tcPr>
          <w:p w14:paraId="5DB1CD57" w14:textId="7ABE8FEC" w:rsidR="001D2287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2E6E15" w14:paraId="124B19FA" w14:textId="77777777" w:rsidTr="006F4470">
        <w:tc>
          <w:tcPr>
            <w:tcW w:w="3227" w:type="dxa"/>
          </w:tcPr>
          <w:p w14:paraId="135B3F47" w14:textId="77777777" w:rsidR="00345E9C" w:rsidRDefault="00345E9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2E973BB2" w14:textId="77777777" w:rsidR="002E6E15" w:rsidRDefault="002E6E15" w:rsidP="00B542E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</w:tc>
        <w:tc>
          <w:tcPr>
            <w:tcW w:w="7120" w:type="dxa"/>
            <w:gridSpan w:val="3"/>
          </w:tcPr>
          <w:p w14:paraId="7AD9D847" w14:textId="77777777" w:rsidR="002E6E15" w:rsidRPr="005E0935" w:rsidRDefault="005E0935" w:rsidP="005E093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14:paraId="66303ACC" w14:textId="77777777" w:rsidR="00A70F4C" w:rsidRPr="00671DC5" w:rsidRDefault="00A70F4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34CA00A" w14:textId="2DF426F2" w:rsidR="00EC1301" w:rsidRPr="00671DC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55F">
        <w:rPr>
          <w:rFonts w:asciiTheme="minorHAnsi" w:hAnsiTheme="minorHAnsi"/>
        </w:rPr>
        <w:t xml:space="preserve">dital </w:t>
      </w:r>
      <w:r w:rsidR="00B542ED">
        <w:rPr>
          <w:rFonts w:asciiTheme="minorHAnsi" w:hAnsiTheme="minorHAnsi"/>
        </w:rPr>
        <w:t>166</w:t>
      </w:r>
      <w:r w:rsidR="009E355F">
        <w:rPr>
          <w:rFonts w:asciiTheme="minorHAnsi" w:hAnsiTheme="minorHAnsi"/>
        </w:rPr>
        <w:t>/202</w:t>
      </w:r>
      <w:r w:rsidR="00B542ED">
        <w:rPr>
          <w:rFonts w:asciiTheme="minorHAnsi" w:hAnsiTheme="minorHAnsi"/>
        </w:rPr>
        <w:t>3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14:paraId="0DA48A1C" w14:textId="4C12EFFD" w:rsidR="00671DC5" w:rsidRDefault="003B43B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542ED">
        <w:rPr>
          <w:rFonts w:asciiTheme="minorHAnsi" w:hAnsiTheme="minorHAnsi"/>
          <w:b/>
        </w:rPr>
        <w:t>a)</w:t>
      </w:r>
      <w:r w:rsidRPr="00671DC5">
        <w:rPr>
          <w:rFonts w:asciiTheme="minorHAnsi" w:hAnsiTheme="minorHAnsi"/>
        </w:rPr>
        <w:t xml:space="preserve"> </w:t>
      </w:r>
      <w:r w:rsidR="00B542ED">
        <w:rPr>
          <w:rFonts w:asciiTheme="minorHAnsi" w:hAnsiTheme="minorHAnsi"/>
        </w:rPr>
        <w:t>e</w:t>
      </w:r>
      <w:r w:rsidRPr="00671DC5">
        <w:rPr>
          <w:rFonts w:asciiTheme="minorHAnsi" w:hAnsiTheme="minorHAnsi"/>
        </w:rPr>
        <w:t>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 xml:space="preserve">rogramas Sociais do Governo Federal – CadÚnico, de que trata o Decreto </w:t>
      </w:r>
      <w:r w:rsidR="00815CE6">
        <w:rPr>
          <w:rFonts w:asciiTheme="minorHAnsi" w:hAnsiTheme="minorHAnsi"/>
        </w:rPr>
        <w:t>11.016</w:t>
      </w:r>
      <w:r w:rsidR="00671DC5">
        <w:rPr>
          <w:rFonts w:asciiTheme="minorHAnsi" w:hAnsiTheme="minorHAnsi"/>
        </w:rPr>
        <w:t>/20</w:t>
      </w:r>
      <w:r w:rsidR="00815CE6">
        <w:rPr>
          <w:rFonts w:asciiTheme="minorHAnsi" w:hAnsiTheme="minorHAnsi"/>
        </w:rPr>
        <w:t>22</w:t>
      </w:r>
      <w:r w:rsidR="00EC2ACD">
        <w:rPr>
          <w:rFonts w:asciiTheme="minorHAnsi" w:hAnsiTheme="minorHAnsi"/>
        </w:rPr>
        <w:t xml:space="preserve"> 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 xml:space="preserve">termos do Decreto </w:t>
      </w:r>
      <w:r w:rsidR="00815CE6">
        <w:rPr>
          <w:rFonts w:asciiTheme="minorHAnsi" w:hAnsiTheme="minorHAnsi"/>
        </w:rPr>
        <w:t>11.016</w:t>
      </w:r>
      <w:r w:rsidR="002E6E15">
        <w:rPr>
          <w:rFonts w:asciiTheme="minorHAnsi" w:hAnsiTheme="minorHAnsi"/>
        </w:rPr>
        <w:t>/20</w:t>
      </w:r>
      <w:r w:rsidR="00815CE6">
        <w:rPr>
          <w:rFonts w:asciiTheme="minorHAnsi" w:hAnsiTheme="minorHAnsi"/>
        </w:rPr>
        <w:t>22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14:paraId="7C530BEA" w14:textId="76CA6F76" w:rsidR="002E6E1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542ED">
        <w:rPr>
          <w:rFonts w:asciiTheme="minorHAnsi" w:hAnsiTheme="minorHAnsi"/>
          <w:b/>
        </w:rPr>
        <w:t>b)</w:t>
      </w:r>
      <w:r>
        <w:rPr>
          <w:rFonts w:asciiTheme="minorHAnsi" w:hAnsiTheme="minorHAnsi"/>
        </w:rPr>
        <w:t xml:space="preserve"> </w:t>
      </w:r>
      <w:r w:rsidR="00B542ED">
        <w:rPr>
          <w:rFonts w:asciiTheme="minorHAnsi" w:hAnsiTheme="minorHAnsi"/>
        </w:rPr>
        <w:t>s</w:t>
      </w:r>
      <w:r w:rsidR="002E6E15">
        <w:rPr>
          <w:rFonts w:asciiTheme="minorHAnsi" w:hAnsiTheme="minorHAnsi"/>
        </w:rPr>
        <w:t xml:space="preserve">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13.656 de 30 de abril de 2018.</w:t>
      </w:r>
    </w:p>
    <w:p w14:paraId="18FD159C" w14:textId="7C45F451" w:rsidR="00392C66" w:rsidRDefault="00392C66" w:rsidP="00B542E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</w:t>
      </w:r>
      <w:r w:rsidR="00B542ED">
        <w:rPr>
          <w:rFonts w:asciiTheme="minorHAnsi" w:hAnsiTheme="minorHAnsi"/>
        </w:rPr>
        <w:t>.</w:t>
      </w:r>
    </w:p>
    <w:p w14:paraId="4032B00E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7398CD45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07B525" w14:textId="2E080F2C" w:rsidR="00B33081" w:rsidRDefault="00B542E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_____________, ____ de __________ de 2023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_____________, ____ de __________ de 2023</w:t>
      </w:r>
      <w:r>
        <w:rPr>
          <w:rFonts w:asciiTheme="minorHAnsi" w:hAnsiTheme="minorHAnsi"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6ABD27A0" w14:textId="175C3F0D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EBA3CC" w14:textId="12F7AD4B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2BFC41A" w14:textId="77777777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A7CDEBB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902908F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0937" w14:textId="77777777" w:rsidR="004C7913" w:rsidRDefault="004C7913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35FF830A" w14:textId="77777777" w:rsidR="004C7913" w:rsidRDefault="004C791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B4D97" w14:textId="77777777" w:rsidR="004C7913" w:rsidRDefault="004C7913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393A4871" w14:textId="77777777" w:rsidR="004C7913" w:rsidRDefault="004C791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5601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4FFF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0E0A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270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0B22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7DB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710A1"/>
    <w:rsid w:val="00290248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133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C7913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07CFC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58B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76155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0750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2D4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5CE6"/>
    <w:rsid w:val="00816BB7"/>
    <w:rsid w:val="00817A0B"/>
    <w:rsid w:val="00821C04"/>
    <w:rsid w:val="00821F7F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6C41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4EE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3AC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657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102F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2E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6A26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5E91D-EC2C-46D1-8501-81246EF4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10</cp:revision>
  <cp:lastPrinted>2019-06-13T21:07:00Z</cp:lastPrinted>
  <dcterms:created xsi:type="dcterms:W3CDTF">2022-10-07T15:52:00Z</dcterms:created>
  <dcterms:modified xsi:type="dcterms:W3CDTF">2023-11-24T13:54:00Z</dcterms:modified>
</cp:coreProperties>
</file>