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B462" w14:textId="77777777" w:rsidR="004F492E" w:rsidRPr="00BE1D01" w:rsidRDefault="004F492E" w:rsidP="004F492E">
      <w:pPr>
        <w:spacing w:before="240" w:after="240"/>
        <w:jc w:val="center"/>
        <w:rPr>
          <w:rFonts w:eastAsia="Arial"/>
          <w:b/>
        </w:rPr>
      </w:pPr>
      <w:r w:rsidRPr="00BE1D01">
        <w:rPr>
          <w:rFonts w:eastAsia="Arial"/>
          <w:b/>
        </w:rPr>
        <w:t>ANEXO X</w:t>
      </w:r>
    </w:p>
    <w:tbl>
      <w:tblPr>
        <w:tblStyle w:val="affb"/>
        <w:tblW w:w="91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95"/>
      </w:tblGrid>
      <w:tr w:rsidR="004F492E" w:rsidRPr="00BE1D01" w14:paraId="41B6A96D" w14:textId="77777777" w:rsidTr="004531A5">
        <w:trPr>
          <w:trHeight w:val="635"/>
        </w:trPr>
        <w:tc>
          <w:tcPr>
            <w:tcW w:w="9195" w:type="dxa"/>
            <w:tcBorders>
              <w:top w:val="single" w:sz="8" w:space="0" w:color="7F7F7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CF53" w14:textId="3D645D54" w:rsidR="004F492E" w:rsidRPr="00BE1D01" w:rsidRDefault="004F492E" w:rsidP="00BE1D01">
            <w:pPr>
              <w:ind w:left="-40"/>
              <w:jc w:val="center"/>
              <w:rPr>
                <w:rFonts w:eastAsia="Arial"/>
              </w:rPr>
            </w:pPr>
            <w:r w:rsidRPr="00BE1D01">
              <w:rPr>
                <w:rFonts w:eastAsia="Arial"/>
                <w:b/>
              </w:rPr>
              <w:t>TEMAS E REFERÊNCIAS SUGERIDAS PARA A PROVA DE CONHECIMENTOS ESPECÍFICOS</w:t>
            </w:r>
          </w:p>
        </w:tc>
      </w:tr>
      <w:tr w:rsidR="004F492E" w:rsidRPr="00BE1D01" w14:paraId="5E9D2FAC" w14:textId="77777777" w:rsidTr="004531A5">
        <w:trPr>
          <w:trHeight w:val="2810"/>
        </w:trPr>
        <w:tc>
          <w:tcPr>
            <w:tcW w:w="9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C94A8" w14:textId="77777777" w:rsidR="00BE1D01" w:rsidRPr="00BE1D01" w:rsidRDefault="00BE1D01" w:rsidP="00BE1D01">
            <w:pPr>
              <w:spacing w:after="240"/>
              <w:ind w:left="-40"/>
              <w:rPr>
                <w:rFonts w:eastAsia="Arial"/>
              </w:rPr>
            </w:pPr>
            <w:r w:rsidRPr="00BE1D01">
              <w:rPr>
                <w:rFonts w:eastAsia="Arial"/>
              </w:rPr>
              <w:t>1) Princípios de química;</w:t>
            </w:r>
          </w:p>
          <w:p w14:paraId="274FDD87" w14:textId="77777777" w:rsidR="00BE1D01" w:rsidRPr="00BE1D01" w:rsidRDefault="00BE1D01" w:rsidP="00BE1D01">
            <w:pPr>
              <w:spacing w:after="240"/>
              <w:ind w:left="-40"/>
              <w:rPr>
                <w:rFonts w:eastAsia="Arial"/>
              </w:rPr>
            </w:pPr>
            <w:r w:rsidRPr="00BE1D01">
              <w:rPr>
                <w:rFonts w:eastAsia="Arial"/>
              </w:rPr>
              <w:t>2) Biotecnologia aplicada;</w:t>
            </w:r>
          </w:p>
          <w:p w14:paraId="5BD8B46C" w14:textId="77777777" w:rsidR="00BE1D01" w:rsidRPr="00BE1D01" w:rsidRDefault="00BE1D01" w:rsidP="00BE1D01">
            <w:pPr>
              <w:spacing w:before="240" w:after="240"/>
              <w:ind w:left="-40"/>
              <w:rPr>
                <w:rFonts w:eastAsia="Arial"/>
              </w:rPr>
            </w:pPr>
            <w:r w:rsidRPr="00BE1D01">
              <w:rPr>
                <w:rFonts w:eastAsia="Arial"/>
              </w:rPr>
              <w:t>3) Química ambiental;</w:t>
            </w:r>
          </w:p>
          <w:p w14:paraId="7BED6DE0" w14:textId="287CEE8F" w:rsidR="004F492E" w:rsidRPr="00BE1D01" w:rsidRDefault="00BE1D01" w:rsidP="00BE1D01">
            <w:pPr>
              <w:spacing w:before="240" w:after="240"/>
              <w:ind w:left="-40"/>
              <w:rPr>
                <w:rFonts w:eastAsia="Arial"/>
              </w:rPr>
            </w:pPr>
            <w:r w:rsidRPr="00BE1D01">
              <w:rPr>
                <w:rFonts w:eastAsia="Arial"/>
              </w:rPr>
              <w:t>4) Processos químicos industriais e suas matérias-prima</w:t>
            </w:r>
            <w:bookmarkStart w:id="0" w:name="_GoBack"/>
            <w:bookmarkEnd w:id="0"/>
            <w:r w:rsidRPr="00BE1D01">
              <w:rPr>
                <w:rFonts w:eastAsia="Arial"/>
              </w:rPr>
              <w:t>s.</w:t>
            </w:r>
          </w:p>
        </w:tc>
      </w:tr>
      <w:tr w:rsidR="004F492E" w:rsidRPr="00BE1D01" w14:paraId="1ACD3F84" w14:textId="77777777" w:rsidTr="004531A5">
        <w:trPr>
          <w:trHeight w:val="635"/>
        </w:trPr>
        <w:tc>
          <w:tcPr>
            <w:tcW w:w="91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B8B8" w14:textId="77777777" w:rsidR="004F492E" w:rsidRPr="00BE1D01" w:rsidRDefault="004F492E" w:rsidP="004F492E">
            <w:pPr>
              <w:ind w:left="380"/>
              <w:jc w:val="center"/>
              <w:rPr>
                <w:rFonts w:eastAsia="Arial"/>
              </w:rPr>
            </w:pPr>
            <w:r w:rsidRPr="00BE1D01">
              <w:rPr>
                <w:rFonts w:eastAsia="Arial"/>
              </w:rPr>
              <w:t>Bibliografia Sugerida</w:t>
            </w:r>
          </w:p>
        </w:tc>
      </w:tr>
      <w:tr w:rsidR="004F492E" w:rsidRPr="00BE1D01" w14:paraId="080022AE" w14:textId="77777777" w:rsidTr="004531A5">
        <w:trPr>
          <w:trHeight w:val="6335"/>
        </w:trPr>
        <w:tc>
          <w:tcPr>
            <w:tcW w:w="9195" w:type="dxa"/>
            <w:tcBorders>
              <w:left w:val="single" w:sz="8" w:space="0" w:color="000000"/>
              <w:bottom w:val="single" w:sz="8" w:space="0" w:color="7F7F7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A682B" w14:textId="77777777" w:rsidR="004F492E" w:rsidRPr="00BE1D01" w:rsidRDefault="004F492E" w:rsidP="004F492E">
            <w:pPr>
              <w:spacing w:after="120"/>
              <w:jc w:val="both"/>
              <w:rPr>
                <w:rFonts w:eastAsia="Arial"/>
              </w:rPr>
            </w:pPr>
            <w:r w:rsidRPr="00BE1D01">
              <w:rPr>
                <w:rFonts w:eastAsia="Arial"/>
              </w:rPr>
              <w:t>Atkins, P.; Jones, L. Princípios de Química: questionando a vida moderna e o meio ambiente, 5ª ed. Porto Alegre: Bookman, 2012. 1026p.</w:t>
            </w:r>
          </w:p>
          <w:p w14:paraId="5D4B22D2" w14:textId="77777777" w:rsidR="004F492E" w:rsidRPr="00BE1D01" w:rsidRDefault="004F492E" w:rsidP="004F492E">
            <w:pPr>
              <w:spacing w:after="120"/>
              <w:jc w:val="both"/>
              <w:rPr>
                <w:rFonts w:eastAsia="Arial"/>
              </w:rPr>
            </w:pPr>
            <w:r w:rsidRPr="00BE1D01">
              <w:rPr>
                <w:rFonts w:eastAsia="Arial"/>
              </w:rPr>
              <w:t>RUSSEL. J. B.; Química Geral; vol. 1 e 2, Makron, 1996</w:t>
            </w:r>
          </w:p>
          <w:p w14:paraId="2683AD07" w14:textId="77777777" w:rsidR="004F492E" w:rsidRPr="00BE1D01" w:rsidRDefault="004F492E" w:rsidP="004F492E">
            <w:pPr>
              <w:spacing w:before="240"/>
              <w:jc w:val="both"/>
              <w:rPr>
                <w:rFonts w:eastAsia="Arial"/>
              </w:rPr>
            </w:pPr>
            <w:r w:rsidRPr="00BE1D01">
              <w:rPr>
                <w:rFonts w:eastAsia="Arial"/>
              </w:rPr>
              <w:t>SERAFINI, L. A.; BARROS, N. M.; AZEVEDO, J. L. Biotecnologia: Avanços na agricultura e agroindústria. Editora da Universidade de Caxias do Sul, Caxias do Sul, 2002, 433p.</w:t>
            </w:r>
          </w:p>
          <w:p w14:paraId="2491BE1C" w14:textId="77777777" w:rsidR="004F492E" w:rsidRPr="00BE1D01" w:rsidRDefault="004F492E" w:rsidP="004F492E">
            <w:pPr>
              <w:spacing w:before="240" w:after="120"/>
              <w:jc w:val="both"/>
              <w:rPr>
                <w:rFonts w:eastAsia="Arial"/>
              </w:rPr>
            </w:pPr>
            <w:r w:rsidRPr="00BE1D01">
              <w:rPr>
                <w:rFonts w:eastAsia="Arial"/>
              </w:rPr>
              <w:t xml:space="preserve">Baird, C.; </w:t>
            </w:r>
            <w:proofErr w:type="spellStart"/>
            <w:r w:rsidRPr="00BE1D01">
              <w:rPr>
                <w:rFonts w:eastAsia="Arial"/>
              </w:rPr>
              <w:t>Cann</w:t>
            </w:r>
            <w:proofErr w:type="spellEnd"/>
            <w:r w:rsidRPr="00BE1D01">
              <w:rPr>
                <w:rFonts w:eastAsia="Arial"/>
              </w:rPr>
              <w:t xml:space="preserve">, M. Química ambiental. 4ª ed., Porto </w:t>
            </w:r>
            <w:proofErr w:type="spellStart"/>
            <w:r w:rsidRPr="00BE1D01">
              <w:rPr>
                <w:rFonts w:eastAsia="Arial"/>
              </w:rPr>
              <w:t>Alegre:Bookman</w:t>
            </w:r>
            <w:proofErr w:type="spellEnd"/>
            <w:r w:rsidRPr="00BE1D01">
              <w:rPr>
                <w:rFonts w:eastAsia="Arial"/>
              </w:rPr>
              <w:t>, 2011.</w:t>
            </w:r>
          </w:p>
          <w:p w14:paraId="0637067A" w14:textId="77777777" w:rsidR="004F492E" w:rsidRPr="00BE1D01" w:rsidRDefault="004F492E" w:rsidP="004F492E">
            <w:pPr>
              <w:spacing w:before="240" w:after="120"/>
              <w:jc w:val="both"/>
              <w:rPr>
                <w:rFonts w:eastAsia="Arial"/>
              </w:rPr>
            </w:pPr>
            <w:r w:rsidRPr="00BE1D01">
              <w:rPr>
                <w:rFonts w:eastAsia="Arial"/>
              </w:rPr>
              <w:t>SHREVE, N.R.; JUNIOR, B.A.J. Indústrias de Processos Químicos. 4ª ed. Rio de Janeiro: Ed. Guanabara Koogan S.A., 1997, 732 p.</w:t>
            </w:r>
          </w:p>
        </w:tc>
      </w:tr>
    </w:tbl>
    <w:p w14:paraId="3C19DB49" w14:textId="22D9A211" w:rsidR="00F64365" w:rsidRPr="00BE1D01" w:rsidRDefault="00F64365" w:rsidP="00BE1D01">
      <w:pPr>
        <w:spacing w:before="240" w:after="240"/>
        <w:jc w:val="both"/>
        <w:rPr>
          <w:rFonts w:eastAsia="Arial"/>
          <w:bCs/>
        </w:rPr>
      </w:pPr>
    </w:p>
    <w:sectPr w:rsidR="00F64365" w:rsidRPr="00BE1D01">
      <w:headerReference w:type="default" r:id="rId8"/>
      <w:footerReference w:type="default" r:id="rId9"/>
      <w:pgSz w:w="11906" w:h="16838"/>
      <w:pgMar w:top="970" w:right="985" w:bottom="992" w:left="1701" w:header="113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02351" w14:textId="77777777" w:rsidR="007056F8" w:rsidRDefault="007056F8">
      <w:r>
        <w:separator/>
      </w:r>
    </w:p>
  </w:endnote>
  <w:endnote w:type="continuationSeparator" w:id="0">
    <w:p w14:paraId="76E1FFAA" w14:textId="77777777" w:rsidR="007056F8" w:rsidRDefault="0070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CB1D" w14:textId="0345BB2A" w:rsidR="00A97709" w:rsidRDefault="003873C6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 </w:t>
    </w:r>
    <w:r w:rsidRPr="00152C63">
      <w:rPr>
        <w:rFonts w:ascii="Arial" w:eastAsia="Arial" w:hAnsi="Arial" w:cs="Arial"/>
        <w:bCs/>
        <w:color w:val="000000"/>
        <w:sz w:val="16"/>
        <w:szCs w:val="16"/>
      </w:rPr>
      <w:t xml:space="preserve">EDITAL Nº </w:t>
    </w:r>
    <w:r w:rsidR="00240E56" w:rsidRPr="00152C63">
      <w:rPr>
        <w:rFonts w:ascii="Arial" w:eastAsia="Arial" w:hAnsi="Arial" w:cs="Arial"/>
        <w:bCs/>
        <w:color w:val="000000"/>
        <w:sz w:val="16"/>
        <w:szCs w:val="16"/>
      </w:rPr>
      <w:t>1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23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/202</w:t>
    </w:r>
    <w:r w:rsidR="00372429" w:rsidRPr="00152C63">
      <w:rPr>
        <w:rFonts w:ascii="Arial" w:eastAsia="Arial" w:hAnsi="Arial" w:cs="Arial"/>
        <w:bCs/>
        <w:color w:val="000000"/>
        <w:sz w:val="16"/>
        <w:szCs w:val="16"/>
      </w:rPr>
      <w:t>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RTR-GAB</w:t>
    </w:r>
    <w:r w:rsidR="00152C63" w:rsidRPr="00152C63">
      <w:rPr>
        <w:rFonts w:ascii="Arial" w:eastAsia="Arial" w:hAnsi="Arial" w:cs="Arial"/>
        <w:bCs/>
        <w:color w:val="000000"/>
        <w:sz w:val="16"/>
        <w:szCs w:val="16"/>
      </w:rPr>
      <w:t>/RTR/IFMT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E614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hidden="0" allowOverlap="1" wp14:anchorId="1C528DCB" wp14:editId="26165ED1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5932170" cy="31750"/>
              <wp:effectExtent l="0" t="0" r="0" b="0"/>
              <wp:wrapSquare wrapText="bothSides" distT="0" distB="0" distL="0" distR="0"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9680" y="3780000"/>
                        <a:ext cx="59126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06D986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2pt;margin-top:-1pt;width:467.1pt;height:2.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14:paraId="7E29CCBB" w14:textId="77777777" w:rsidR="00A97709" w:rsidRDefault="00A9770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10454" w14:textId="77777777" w:rsidR="007056F8" w:rsidRDefault="007056F8">
      <w:r>
        <w:separator/>
      </w:r>
    </w:p>
  </w:footnote>
  <w:footnote w:type="continuationSeparator" w:id="0">
    <w:p w14:paraId="60F52264" w14:textId="77777777" w:rsidR="007056F8" w:rsidRDefault="0070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4132" w14:textId="77777777" w:rsidR="00A97709" w:rsidRDefault="00A97709">
    <w:pPr>
      <w:widowControl w:val="0"/>
      <w:pBdr>
        <w:top w:val="nil"/>
        <w:left w:val="nil"/>
        <w:bottom w:val="nil"/>
        <w:right w:val="nil"/>
        <w:between w:val="nil"/>
      </w:pBdr>
      <w:rPr>
        <w:b/>
        <w:strike/>
        <w:color w:val="000000"/>
        <w:sz w:val="20"/>
        <w:szCs w:val="20"/>
        <w:highlight w:val="cyan"/>
      </w:rPr>
    </w:pPr>
  </w:p>
  <w:p w14:paraId="354A003E" w14:textId="77777777" w:rsidR="00A97709" w:rsidRDefault="003873C6">
    <w:pPr>
      <w:jc w:val="center"/>
    </w:pPr>
    <w:r>
      <w:rPr>
        <w:noProof/>
      </w:rPr>
      <w:drawing>
        <wp:inline distT="0" distB="0" distL="0" distR="0" wp14:anchorId="1EA96DD6" wp14:editId="64E76675">
          <wp:extent cx="609600" cy="609600"/>
          <wp:effectExtent l="0" t="0" r="0" b="0"/>
          <wp:docPr id="12" name="image1.png" descr="rmas Nacionais do Bras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mas Nacionais do Bras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B3C099" w14:textId="77777777" w:rsidR="00582B06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MINISTÉRIO DA EDUCAÇÃO </w:t>
    </w:r>
  </w:p>
  <w:p w14:paraId="3482E5F5" w14:textId="77777777" w:rsidR="00C8160D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SECRETARIA DE EDUCAÇÃO PROFISSIONAL E TECNOLÓGICA </w:t>
    </w:r>
  </w:p>
  <w:p w14:paraId="7C92BC13" w14:textId="14A2617E" w:rsidR="00582B06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>INSTITUTO FEDERAL DE EDUCAÇÃO, CIÊNCIA E TECNOLOGIA DE MATO GROSSO</w:t>
    </w:r>
  </w:p>
  <w:p w14:paraId="72F825A2" w14:textId="3FFA5458" w:rsidR="00A97709" w:rsidRPr="005A6992" w:rsidRDefault="00C8160D">
    <w:pPr>
      <w:jc w:val="center"/>
      <w:rPr>
        <w:sz w:val="20"/>
        <w:szCs w:val="20"/>
      </w:rPr>
    </w:pPr>
    <w:r w:rsidRPr="005A6992">
      <w:rPr>
        <w:sz w:val="20"/>
        <w:szCs w:val="20"/>
      </w:rPr>
      <w:t>PROGRAMA DE PÓS GRADUAÇÃO EM QUÍMICA TECNOLÓGICA E AMBIENTAL</w:t>
    </w:r>
    <w:r w:rsidR="005A6992" w:rsidRPr="005A6992">
      <w:rPr>
        <w:sz w:val="20"/>
        <w:szCs w:val="20"/>
      </w:rPr>
      <w:t xml:space="preserve">, </w:t>
    </w:r>
    <w:r w:rsidR="005A6992" w:rsidRPr="005A6992">
      <w:rPr>
        <w:i/>
        <w:iCs/>
        <w:sz w:val="20"/>
        <w:szCs w:val="20"/>
      </w:rPr>
      <w:t>CAMPUS</w:t>
    </w:r>
    <w:r w:rsidR="005A6992" w:rsidRPr="005A6992">
      <w:rPr>
        <w:sz w:val="20"/>
        <w:szCs w:val="20"/>
      </w:rPr>
      <w:t xml:space="preserve"> CUIABÁ BELA VISTA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834"/>
    <w:multiLevelType w:val="multilevel"/>
    <w:tmpl w:val="D99E02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5AF0"/>
    <w:multiLevelType w:val="multilevel"/>
    <w:tmpl w:val="DC6EF3F0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2" w15:restartNumberingAfterBreak="0">
    <w:nsid w:val="0E9A6B42"/>
    <w:multiLevelType w:val="multilevel"/>
    <w:tmpl w:val="00E8427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3" w15:restartNumberingAfterBreak="0">
    <w:nsid w:val="0F40405C"/>
    <w:multiLevelType w:val="multilevel"/>
    <w:tmpl w:val="894214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73CF1"/>
    <w:multiLevelType w:val="multilevel"/>
    <w:tmpl w:val="2ECC995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B3612C8"/>
    <w:multiLevelType w:val="multilevel"/>
    <w:tmpl w:val="7A1E5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C5A5C56"/>
    <w:multiLevelType w:val="multilevel"/>
    <w:tmpl w:val="2974C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C1D24"/>
    <w:multiLevelType w:val="multilevel"/>
    <w:tmpl w:val="55700F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D45786"/>
    <w:multiLevelType w:val="multilevel"/>
    <w:tmpl w:val="EB3054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C60F9C"/>
    <w:multiLevelType w:val="multilevel"/>
    <w:tmpl w:val="0F78D8E4"/>
    <w:lvl w:ilvl="0">
      <w:start w:val="8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0" w15:restartNumberingAfterBreak="0">
    <w:nsid w:val="2D960A29"/>
    <w:multiLevelType w:val="multilevel"/>
    <w:tmpl w:val="ED2EBF3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strike w:val="0"/>
        <w:sz w:val="20"/>
        <w:szCs w:val="20"/>
      </w:rPr>
    </w:lvl>
    <w:lvl w:ilvl="3">
      <w:start w:val="1"/>
      <w:numFmt w:val="decimal"/>
      <w:lvlText w:val="%1.%2.o.%4."/>
      <w:lvlJc w:val="left"/>
      <w:pPr>
        <w:ind w:left="1080" w:hanging="1080"/>
      </w:pPr>
    </w:lvl>
    <w:lvl w:ilvl="4">
      <w:start w:val="1"/>
      <w:numFmt w:val="decimal"/>
      <w:lvlText w:val="%1.%2.o.%4.%5."/>
      <w:lvlJc w:val="left"/>
      <w:pPr>
        <w:ind w:left="1080" w:hanging="1080"/>
      </w:pPr>
    </w:lvl>
    <w:lvl w:ilvl="5">
      <w:start w:val="1"/>
      <w:numFmt w:val="decimal"/>
      <w:lvlText w:val="%1.%2.o.%4.%5.%6."/>
      <w:lvlJc w:val="left"/>
      <w:pPr>
        <w:ind w:left="1440" w:hanging="1440"/>
      </w:pPr>
    </w:lvl>
    <w:lvl w:ilvl="6">
      <w:start w:val="1"/>
      <w:numFmt w:val="decimal"/>
      <w:lvlText w:val="%1.%2.o.%4.%5.%6.%7."/>
      <w:lvlJc w:val="left"/>
      <w:pPr>
        <w:ind w:left="1440" w:hanging="1440"/>
      </w:pPr>
    </w:lvl>
    <w:lvl w:ilvl="7">
      <w:start w:val="1"/>
      <w:numFmt w:val="decimal"/>
      <w:lvlText w:val="%1.%2.o.%4.%5.%6.%7.%8."/>
      <w:lvlJc w:val="left"/>
      <w:pPr>
        <w:ind w:left="1800" w:hanging="1800"/>
      </w:pPr>
    </w:lvl>
    <w:lvl w:ilvl="8">
      <w:start w:val="1"/>
      <w:numFmt w:val="decimal"/>
      <w:lvlText w:val="%1.%2.o.%4.%5.%6.%7.%8.%9."/>
      <w:lvlJc w:val="left"/>
      <w:pPr>
        <w:ind w:left="2160" w:hanging="2160"/>
      </w:pPr>
    </w:lvl>
  </w:abstractNum>
  <w:abstractNum w:abstractNumId="11" w15:restartNumberingAfterBreak="0">
    <w:nsid w:val="2E0708EE"/>
    <w:multiLevelType w:val="multilevel"/>
    <w:tmpl w:val="6E065E7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2" w15:restartNumberingAfterBreak="0">
    <w:nsid w:val="32290E62"/>
    <w:multiLevelType w:val="multilevel"/>
    <w:tmpl w:val="FB1062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90AD2"/>
    <w:multiLevelType w:val="multilevel"/>
    <w:tmpl w:val="B6A8E8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C5D6FEF"/>
    <w:multiLevelType w:val="multilevel"/>
    <w:tmpl w:val="ECFAE2F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E3C3C7B"/>
    <w:multiLevelType w:val="multilevel"/>
    <w:tmpl w:val="EEE2F91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6" w15:restartNumberingAfterBreak="0">
    <w:nsid w:val="3F067927"/>
    <w:multiLevelType w:val="multilevel"/>
    <w:tmpl w:val="215ACB8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4E310254"/>
    <w:multiLevelType w:val="multilevel"/>
    <w:tmpl w:val="21168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4EB0734A"/>
    <w:multiLevelType w:val="multilevel"/>
    <w:tmpl w:val="60F4FEE2"/>
    <w:lvl w:ilvl="0">
      <w:start w:val="3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A"/>
      </w:rPr>
    </w:lvl>
  </w:abstractNum>
  <w:abstractNum w:abstractNumId="19" w15:restartNumberingAfterBreak="0">
    <w:nsid w:val="52EB5B87"/>
    <w:multiLevelType w:val="multilevel"/>
    <w:tmpl w:val="36FCEAF6"/>
    <w:lvl w:ilvl="0">
      <w:start w:val="1"/>
      <w:numFmt w:val="lowerLetter"/>
      <w:lvlText w:val="%1)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3CD2CA5"/>
    <w:multiLevelType w:val="multilevel"/>
    <w:tmpl w:val="BF6E717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F135D"/>
    <w:multiLevelType w:val="multilevel"/>
    <w:tmpl w:val="3A7E4FB6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2" w15:restartNumberingAfterBreak="0">
    <w:nsid w:val="560121C5"/>
    <w:multiLevelType w:val="multilevel"/>
    <w:tmpl w:val="9306DA4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7D66866"/>
    <w:multiLevelType w:val="multilevel"/>
    <w:tmpl w:val="B8447D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995677C"/>
    <w:multiLevelType w:val="multilevel"/>
    <w:tmpl w:val="ACF4ADCE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DF72193"/>
    <w:multiLevelType w:val="multilevel"/>
    <w:tmpl w:val="9A38E91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600C7332"/>
    <w:multiLevelType w:val="multilevel"/>
    <w:tmpl w:val="270A10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50E92"/>
    <w:multiLevelType w:val="multilevel"/>
    <w:tmpl w:val="37C6183A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0"/>
        <w:szCs w:val="20"/>
      </w:rPr>
    </w:lvl>
  </w:abstractNum>
  <w:abstractNum w:abstractNumId="28" w15:restartNumberingAfterBreak="0">
    <w:nsid w:val="72AC78B5"/>
    <w:multiLevelType w:val="multilevel"/>
    <w:tmpl w:val="39303EC2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27"/>
  </w:num>
  <w:num w:numId="5">
    <w:abstractNumId w:val="20"/>
  </w:num>
  <w:num w:numId="6">
    <w:abstractNumId w:val="11"/>
  </w:num>
  <w:num w:numId="7">
    <w:abstractNumId w:val="5"/>
  </w:num>
  <w:num w:numId="8">
    <w:abstractNumId w:val="24"/>
  </w:num>
  <w:num w:numId="9">
    <w:abstractNumId w:val="6"/>
  </w:num>
  <w:num w:numId="10">
    <w:abstractNumId w:val="0"/>
  </w:num>
  <w:num w:numId="11">
    <w:abstractNumId w:val="10"/>
  </w:num>
  <w:num w:numId="12">
    <w:abstractNumId w:val="21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26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28"/>
  </w:num>
  <w:num w:numId="27">
    <w:abstractNumId w:val="3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09"/>
    <w:rsid w:val="00034E24"/>
    <w:rsid w:val="00037AC0"/>
    <w:rsid w:val="00060841"/>
    <w:rsid w:val="0009334B"/>
    <w:rsid w:val="000C04B9"/>
    <w:rsid w:val="001419D1"/>
    <w:rsid w:val="001508A3"/>
    <w:rsid w:val="00152C63"/>
    <w:rsid w:val="0016135E"/>
    <w:rsid w:val="001718BF"/>
    <w:rsid w:val="00173434"/>
    <w:rsid w:val="001772F9"/>
    <w:rsid w:val="00180832"/>
    <w:rsid w:val="0018357F"/>
    <w:rsid w:val="001E3804"/>
    <w:rsid w:val="001E6148"/>
    <w:rsid w:val="00220679"/>
    <w:rsid w:val="0022229E"/>
    <w:rsid w:val="0022623B"/>
    <w:rsid w:val="002330F2"/>
    <w:rsid w:val="002407D7"/>
    <w:rsid w:val="00240BA0"/>
    <w:rsid w:val="00240E56"/>
    <w:rsid w:val="00263B1E"/>
    <w:rsid w:val="00264348"/>
    <w:rsid w:val="00275090"/>
    <w:rsid w:val="00277282"/>
    <w:rsid w:val="002B7F9F"/>
    <w:rsid w:val="002E1B3B"/>
    <w:rsid w:val="002E5D7E"/>
    <w:rsid w:val="002F7D75"/>
    <w:rsid w:val="00307E96"/>
    <w:rsid w:val="00336B93"/>
    <w:rsid w:val="00343757"/>
    <w:rsid w:val="003600DE"/>
    <w:rsid w:val="00372429"/>
    <w:rsid w:val="003873C6"/>
    <w:rsid w:val="003A43D0"/>
    <w:rsid w:val="003D3702"/>
    <w:rsid w:val="003E3614"/>
    <w:rsid w:val="00405E64"/>
    <w:rsid w:val="004234DE"/>
    <w:rsid w:val="004320CB"/>
    <w:rsid w:val="00483BC5"/>
    <w:rsid w:val="004D294F"/>
    <w:rsid w:val="004F492E"/>
    <w:rsid w:val="004F5309"/>
    <w:rsid w:val="00527DEA"/>
    <w:rsid w:val="0054376B"/>
    <w:rsid w:val="00582B06"/>
    <w:rsid w:val="005A6992"/>
    <w:rsid w:val="005A7DF2"/>
    <w:rsid w:val="005C60D1"/>
    <w:rsid w:val="005D09C3"/>
    <w:rsid w:val="005D47A0"/>
    <w:rsid w:val="005D671E"/>
    <w:rsid w:val="005F670B"/>
    <w:rsid w:val="006147B9"/>
    <w:rsid w:val="00633C78"/>
    <w:rsid w:val="006705A8"/>
    <w:rsid w:val="00673D4A"/>
    <w:rsid w:val="006B56E2"/>
    <w:rsid w:val="006E37F6"/>
    <w:rsid w:val="007056F8"/>
    <w:rsid w:val="00710776"/>
    <w:rsid w:val="00715785"/>
    <w:rsid w:val="007348EF"/>
    <w:rsid w:val="00734AEF"/>
    <w:rsid w:val="0074017B"/>
    <w:rsid w:val="007457C7"/>
    <w:rsid w:val="00747195"/>
    <w:rsid w:val="00761DDB"/>
    <w:rsid w:val="007A5101"/>
    <w:rsid w:val="007D7DEA"/>
    <w:rsid w:val="00887371"/>
    <w:rsid w:val="0088766D"/>
    <w:rsid w:val="008950E6"/>
    <w:rsid w:val="008A2682"/>
    <w:rsid w:val="008A5CFD"/>
    <w:rsid w:val="008B5EAB"/>
    <w:rsid w:val="008D2863"/>
    <w:rsid w:val="008D2C64"/>
    <w:rsid w:val="00911D0A"/>
    <w:rsid w:val="009214B5"/>
    <w:rsid w:val="009217F8"/>
    <w:rsid w:val="00935AF8"/>
    <w:rsid w:val="0094299F"/>
    <w:rsid w:val="00995DB6"/>
    <w:rsid w:val="009B1069"/>
    <w:rsid w:val="009C593B"/>
    <w:rsid w:val="009E4A85"/>
    <w:rsid w:val="00A0429F"/>
    <w:rsid w:val="00A07AC1"/>
    <w:rsid w:val="00A262A3"/>
    <w:rsid w:val="00A30754"/>
    <w:rsid w:val="00A36A9E"/>
    <w:rsid w:val="00A67C43"/>
    <w:rsid w:val="00A85867"/>
    <w:rsid w:val="00A97709"/>
    <w:rsid w:val="00AB0DD2"/>
    <w:rsid w:val="00AB22EB"/>
    <w:rsid w:val="00AC2AC2"/>
    <w:rsid w:val="00AD6A72"/>
    <w:rsid w:val="00AF0B5D"/>
    <w:rsid w:val="00B22FEC"/>
    <w:rsid w:val="00B343B3"/>
    <w:rsid w:val="00B46DA8"/>
    <w:rsid w:val="00B5023C"/>
    <w:rsid w:val="00B57136"/>
    <w:rsid w:val="00BB21F6"/>
    <w:rsid w:val="00BD2633"/>
    <w:rsid w:val="00BD6B8F"/>
    <w:rsid w:val="00BD70E1"/>
    <w:rsid w:val="00BE1D01"/>
    <w:rsid w:val="00BF05EC"/>
    <w:rsid w:val="00C073CB"/>
    <w:rsid w:val="00C279C3"/>
    <w:rsid w:val="00C764CE"/>
    <w:rsid w:val="00C8160D"/>
    <w:rsid w:val="00C87C9D"/>
    <w:rsid w:val="00C95AEC"/>
    <w:rsid w:val="00C96293"/>
    <w:rsid w:val="00CC4E6C"/>
    <w:rsid w:val="00CE76B6"/>
    <w:rsid w:val="00CF0665"/>
    <w:rsid w:val="00D06065"/>
    <w:rsid w:val="00D17659"/>
    <w:rsid w:val="00D35DFC"/>
    <w:rsid w:val="00D55EBD"/>
    <w:rsid w:val="00D6030D"/>
    <w:rsid w:val="00D714DA"/>
    <w:rsid w:val="00D8633E"/>
    <w:rsid w:val="00D90445"/>
    <w:rsid w:val="00D92D05"/>
    <w:rsid w:val="00DB0E8F"/>
    <w:rsid w:val="00DB2B7A"/>
    <w:rsid w:val="00DB3FD7"/>
    <w:rsid w:val="00DC3126"/>
    <w:rsid w:val="00DC3A17"/>
    <w:rsid w:val="00DF3FD0"/>
    <w:rsid w:val="00E324FE"/>
    <w:rsid w:val="00E42690"/>
    <w:rsid w:val="00E5215B"/>
    <w:rsid w:val="00E60ECE"/>
    <w:rsid w:val="00E67CD6"/>
    <w:rsid w:val="00E97A45"/>
    <w:rsid w:val="00EA291D"/>
    <w:rsid w:val="00ED24AD"/>
    <w:rsid w:val="00ED5BDF"/>
    <w:rsid w:val="00F013D5"/>
    <w:rsid w:val="00F2575D"/>
    <w:rsid w:val="00F25BCF"/>
    <w:rsid w:val="00F37746"/>
    <w:rsid w:val="00F45D48"/>
    <w:rsid w:val="00F64365"/>
    <w:rsid w:val="00F92490"/>
    <w:rsid w:val="00FD270C"/>
    <w:rsid w:val="00FD28CD"/>
    <w:rsid w:val="00FD6BAF"/>
    <w:rsid w:val="00FF1FE2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D02"/>
  <w15:docId w15:val="{D8DD07DA-7863-4CCA-A6EB-6D11A44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80E"/>
  </w:style>
  <w:style w:type="paragraph" w:styleId="Ttulo1">
    <w:name w:val="heading 1"/>
    <w:basedOn w:val="Normal"/>
    <w:next w:val="Normal"/>
    <w:link w:val="Ttulo1Char"/>
    <w:uiPriority w:val="9"/>
    <w:qFormat/>
    <w:rsid w:val="00B9421B"/>
    <w:pPr>
      <w:keepNext/>
      <w:widowControl w:val="0"/>
      <w:suppressAutoHyphens/>
      <w:spacing w:before="240" w:after="60"/>
      <w:textAlignment w:val="baseline"/>
      <w:outlineLvl w:val="0"/>
    </w:pPr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21B"/>
    <w:pPr>
      <w:keepNext/>
      <w:suppressAutoHyphens/>
      <w:ind w:left="4248"/>
      <w:outlineLvl w:val="1"/>
    </w:pPr>
    <w:rPr>
      <w:color w:val="00000A"/>
      <w:szCs w:val="20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b/>
      <w:kern w:val="2"/>
      <w:sz w:val="36"/>
      <w:szCs w:val="20"/>
      <w:u w:val="single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21B"/>
    <w:pPr>
      <w:keepNext/>
      <w:suppressAutoHyphens/>
      <w:ind w:left="864" w:hanging="864"/>
      <w:jc w:val="center"/>
      <w:outlineLvl w:val="3"/>
    </w:pPr>
    <w:rPr>
      <w:b/>
      <w:color w:val="00000A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421B"/>
    <w:pPr>
      <w:keepNext/>
      <w:suppressAutoHyphens/>
      <w:ind w:left="4248"/>
      <w:outlineLvl w:val="4"/>
    </w:pPr>
    <w:rPr>
      <w:b/>
      <w:color w:val="00000A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21B"/>
    <w:pPr>
      <w:keepNext/>
      <w:suppressAutoHyphens/>
      <w:spacing w:line="360" w:lineRule="auto"/>
      <w:ind w:left="1152" w:hanging="1152"/>
      <w:jc w:val="both"/>
      <w:outlineLvl w:val="5"/>
    </w:pPr>
    <w:rPr>
      <w:color w:val="00000A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B9421B"/>
    <w:pPr>
      <w:keepNext/>
      <w:suppressAutoHyphens/>
      <w:ind w:left="1296" w:hanging="1296"/>
      <w:jc w:val="center"/>
      <w:outlineLvl w:val="6"/>
    </w:pPr>
    <w:rPr>
      <w:color w:val="00000A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B9421B"/>
    <w:pPr>
      <w:keepNext/>
      <w:suppressAutoHyphens/>
      <w:spacing w:line="360" w:lineRule="auto"/>
      <w:ind w:left="1440" w:hanging="1440"/>
      <w:jc w:val="both"/>
      <w:outlineLvl w:val="7"/>
    </w:pPr>
    <w:rPr>
      <w:color w:val="00000A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B9421B"/>
    <w:pPr>
      <w:keepNext/>
      <w:suppressAutoHyphens/>
      <w:ind w:left="4248"/>
      <w:outlineLvl w:val="8"/>
    </w:pPr>
    <w:rPr>
      <w:b/>
      <w:color w:val="00000A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eastAsia="Times New Roman" w:cs="Times New Roman"/>
      <w:color w:val="0099FF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9z0">
    <w:name w:val="WW8Num9z0"/>
    <w:qFormat/>
    <w:rPr>
      <w:color w:val="0099FF"/>
    </w:rPr>
  </w:style>
  <w:style w:type="character" w:customStyle="1" w:styleId="WW8Num9z1">
    <w:name w:val="WW8Num9z1"/>
    <w:qFormat/>
    <w:rPr>
      <w:rFonts w:eastAsia="Times New Roman" w:cs="Times New Roman"/>
      <w:color w:val="auto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color w:val="auto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eastAsia="Times New Roman" w:cs="Times New Roman"/>
    </w:rPr>
  </w:style>
  <w:style w:type="character" w:customStyle="1" w:styleId="Fontepargpadro5">
    <w:name w:val="Fonte parág. padrão5"/>
    <w:qFormat/>
  </w:style>
  <w:style w:type="character" w:customStyle="1" w:styleId="WW8Num9z2">
    <w:name w:val="WW8Num9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Times New Roman" w:eastAsia="Times New Roman" w:hAnsi="Times New Roman" w:cs="Times New Roman"/>
      <w:color w:val="auto"/>
    </w:rPr>
  </w:style>
  <w:style w:type="character" w:customStyle="1" w:styleId="WW8Num13z0">
    <w:name w:val="WW8Num13z0"/>
    <w:qFormat/>
    <w:rPr>
      <w:rFonts w:eastAsia="Times New Roman" w:cs="Times New Roman"/>
    </w:rPr>
  </w:style>
  <w:style w:type="character" w:customStyle="1" w:styleId="WW8Num12z1">
    <w:name w:val="WW8Num12z1"/>
    <w:qFormat/>
    <w:rPr>
      <w:rFonts w:eastAsia="Times New Roman" w:cs="Times New Roman"/>
      <w:color w:val="auto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Times New Roman" w:eastAsia="Times New Roman" w:hAnsi="Times New Roman" w:cs="Times New Roman"/>
      <w:color w:val="auto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</w:rPr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eastAsia="Calibri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eastAsia="Calibri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eastAsia="Times New Roman" w:cs="Times New Roman"/>
      <w:color w:val="auto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eastAsia="Times New Roman" w:cs="Times New Roman"/>
      <w:color w:val="0099FF"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color w:val="0099FF"/>
    </w:rPr>
  </w:style>
  <w:style w:type="character" w:customStyle="1" w:styleId="WW8Num34z1">
    <w:name w:val="WW8Num34z1"/>
    <w:qFormat/>
    <w:rPr>
      <w:rFonts w:eastAsia="Times New Roman" w:cs="Times New Roman"/>
      <w:color w:val="auto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Times New Roman" w:eastAsia="Times New Roman" w:hAnsi="Times New Roman" w:cs="Times New Roman"/>
    </w:rPr>
  </w:style>
  <w:style w:type="character" w:customStyle="1" w:styleId="WW8Num35z2">
    <w:name w:val="WW8Num35z2"/>
    <w:qFormat/>
    <w:rPr>
      <w:rFonts w:ascii="Times New Roman" w:eastAsia="Times New Roman" w:hAnsi="Times New Roman" w:cs="Times New Roman"/>
      <w:color w:val="auto"/>
    </w:rPr>
  </w:style>
  <w:style w:type="character" w:customStyle="1" w:styleId="WW8Num36z0">
    <w:name w:val="WW8Num36z0"/>
    <w:qFormat/>
    <w:rPr>
      <w:rFonts w:ascii="Symbol" w:eastAsia="Times New Roman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eastAsia="Calibri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eastAsia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bealhoChar">
    <w:name w:val="Cabeçalho Char"/>
    <w:qFormat/>
    <w:rPr>
      <w:rFonts w:cs="Mangal"/>
      <w:szCs w:val="21"/>
    </w:rPr>
  </w:style>
  <w:style w:type="character" w:customStyle="1" w:styleId="RodapChar">
    <w:name w:val="Rodapé Char"/>
    <w:qFormat/>
    <w:rPr>
      <w:rFonts w:cs="Mangal"/>
      <w:szCs w:val="21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3Char">
    <w:name w:val="Título 3 Char"/>
    <w:uiPriority w:val="9"/>
    <w:qFormat/>
    <w:rPr>
      <w:rFonts w:eastAsia="Times New Roman" w:cs="Times New Roman"/>
      <w:b/>
      <w:kern w:val="2"/>
      <w:sz w:val="36"/>
      <w:szCs w:val="20"/>
      <w:u w:val="single"/>
      <w:lang w:bidi="ar-SA"/>
    </w:rPr>
  </w:style>
  <w:style w:type="character" w:customStyle="1" w:styleId="TextodebaloChar">
    <w:name w:val="Texto de balão Char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Fontepargpadro1">
    <w:name w:val="Fonte parág. padrão1"/>
    <w:qFormat/>
  </w:style>
  <w:style w:type="character" w:customStyle="1" w:styleId="FootnoteCharacters">
    <w:name w:val="Footnote Characters"/>
    <w:qFormat/>
    <w:rPr>
      <w:sz w:val="16"/>
    </w:rPr>
  </w:style>
  <w:style w:type="character" w:customStyle="1" w:styleId="Hyperlink1">
    <w:name w:val="Hyperlink1"/>
    <w:qFormat/>
    <w:rPr>
      <w:color w:val="0000FF"/>
      <w:u w:val="single"/>
    </w:rPr>
  </w:style>
  <w:style w:type="character" w:styleId="HiperlinkVisitado">
    <w:name w:val="FollowedHyperlink"/>
    <w:qFormat/>
    <w:rPr>
      <w:color w:val="800000"/>
      <w:u w:val="single"/>
    </w:rPr>
  </w:style>
  <w:style w:type="character" w:customStyle="1" w:styleId="CorpodetextoChar">
    <w:name w:val="Corpo de texto Char"/>
    <w:qFormat/>
    <w:rPr>
      <w:kern w:val="2"/>
      <w:sz w:val="24"/>
      <w:szCs w:val="24"/>
      <w:lang w:eastAsia="zh-CN" w:bidi="hi-IN"/>
    </w:rPr>
  </w:style>
  <w:style w:type="character" w:customStyle="1" w:styleId="TextodenotaderodapChar">
    <w:name w:val="Texto de nota de rodapé Char"/>
    <w:qFormat/>
    <w:rPr>
      <w:kern w:val="2"/>
      <w:lang w:eastAsia="zh-CN" w:bidi="hi-IN"/>
    </w:rPr>
  </w:style>
  <w:style w:type="character" w:customStyle="1" w:styleId="fontstyle01">
    <w:name w:val="fontstyle0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-BoldMT" w:hAnsi="TimesNewRomanPS-BoldMT" w:cs="TimesNewRomanPS-BoldM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qFormat/>
    <w:rsid w:val="00B9421B"/>
    <w:rPr>
      <w:rFonts w:ascii="Calibri Light" w:eastAsia="Times New Roman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Ttulo2Char">
    <w:name w:val="Título 2 Char"/>
    <w:link w:val="Ttulo2"/>
    <w:qFormat/>
    <w:rsid w:val="00B9421B"/>
    <w:rPr>
      <w:color w:val="00000A"/>
      <w:sz w:val="24"/>
      <w:lang w:eastAsia="zh-CN"/>
    </w:rPr>
  </w:style>
  <w:style w:type="character" w:customStyle="1" w:styleId="Ttulo4Char">
    <w:name w:val="Título 4 Char"/>
    <w:link w:val="Ttulo4"/>
    <w:qFormat/>
    <w:rsid w:val="00B9421B"/>
    <w:rPr>
      <w:b/>
      <w:color w:val="00000A"/>
      <w:sz w:val="24"/>
      <w:lang w:eastAsia="zh-CN"/>
    </w:rPr>
  </w:style>
  <w:style w:type="character" w:customStyle="1" w:styleId="Ttulo5Char">
    <w:name w:val="Título 5 Char"/>
    <w:link w:val="Ttulo5"/>
    <w:qFormat/>
    <w:rsid w:val="00B9421B"/>
    <w:rPr>
      <w:b/>
      <w:color w:val="00000A"/>
      <w:sz w:val="24"/>
      <w:lang w:eastAsia="zh-CN"/>
    </w:rPr>
  </w:style>
  <w:style w:type="character" w:customStyle="1" w:styleId="Ttulo6Char">
    <w:name w:val="Título 6 Char"/>
    <w:link w:val="Ttulo6"/>
    <w:qFormat/>
    <w:rsid w:val="00B9421B"/>
    <w:rPr>
      <w:color w:val="00000A"/>
      <w:sz w:val="24"/>
      <w:lang w:eastAsia="zh-CN"/>
    </w:rPr>
  </w:style>
  <w:style w:type="character" w:customStyle="1" w:styleId="Ttulo7Char">
    <w:name w:val="Título 7 Char"/>
    <w:link w:val="Ttulo7"/>
    <w:qFormat/>
    <w:rsid w:val="00B9421B"/>
    <w:rPr>
      <w:color w:val="00000A"/>
      <w:sz w:val="24"/>
      <w:lang w:eastAsia="zh-CN"/>
    </w:rPr>
  </w:style>
  <w:style w:type="character" w:customStyle="1" w:styleId="Ttulo8Char">
    <w:name w:val="Título 8 Char"/>
    <w:link w:val="Ttulo8"/>
    <w:qFormat/>
    <w:rsid w:val="00B9421B"/>
    <w:rPr>
      <w:color w:val="00000A"/>
      <w:sz w:val="28"/>
      <w:lang w:eastAsia="zh-CN"/>
    </w:rPr>
  </w:style>
  <w:style w:type="character" w:customStyle="1" w:styleId="Ttulo9Char">
    <w:name w:val="Título 9 Char"/>
    <w:link w:val="Ttulo9"/>
    <w:qFormat/>
    <w:rsid w:val="00B9421B"/>
    <w:rPr>
      <w:b/>
      <w:color w:val="00000A"/>
      <w:sz w:val="24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33632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B33632"/>
    <w:rPr>
      <w:rFonts w:eastAsia="WenQuanYi Micro Hei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33632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E5E9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67AF9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pPr>
      <w:widowControl w:val="0"/>
      <w:suppressAutoHyphens/>
      <w:spacing w:after="120"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Lista">
    <w:name w:val="List"/>
  </w:style>
  <w:style w:type="paragraph" w:styleId="Legenda">
    <w:name w:val="caption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50">
    <w:name w:val="Título5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Ttulo40">
    <w:name w:val="Título4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tulo20">
    <w:name w:val="Título2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Textodenotaderodap">
    <w:name w:val="footnote text"/>
    <w:basedOn w:val="Normal"/>
    <w:pPr>
      <w:widowControl w:val="0"/>
      <w:suppressLineNumbers/>
      <w:suppressAutoHyphens/>
      <w:spacing w:line="100" w:lineRule="atLeast"/>
      <w:ind w:left="283" w:hanging="283"/>
      <w:textAlignment w:val="baseline"/>
    </w:pPr>
    <w:rPr>
      <w:rFonts w:eastAsia="WenQuanYi Micro Hei" w:cs="Lohit Hindi"/>
      <w:kern w:val="2"/>
      <w:sz w:val="20"/>
      <w:szCs w:val="20"/>
      <w:lang w:eastAsia="zh-CN" w:bidi="hi-IN"/>
    </w:rPr>
  </w:style>
  <w:style w:type="paragraph" w:styleId="Rodap">
    <w:name w:val="footer"/>
    <w:basedOn w:val="Normal"/>
    <w:uiPriority w:val="99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NormalWeb">
    <w:name w:val="Normal (Web)"/>
    <w:basedOn w:val="Normal"/>
    <w:uiPriority w:val="99"/>
    <w:qFormat/>
    <w:pPr>
      <w:suppressAutoHyphens/>
      <w:spacing w:before="100" w:after="100"/>
    </w:pPr>
    <w:rPr>
      <w:kern w:val="2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suppressAutoHyphens/>
    </w:pPr>
    <w:rPr>
      <w:kern w:val="2"/>
      <w:sz w:val="20"/>
      <w:szCs w:val="20"/>
      <w:lang w:eastAsia="zh-CN"/>
    </w:rPr>
  </w:style>
  <w:style w:type="paragraph" w:styleId="Textodebalo">
    <w:name w:val="Balloon Text"/>
    <w:basedOn w:val="Normal"/>
    <w:qFormat/>
    <w:pPr>
      <w:widowControl w:val="0"/>
      <w:suppressAutoHyphens/>
      <w:textAlignment w:val="baseline"/>
    </w:pPr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paragraph" w:customStyle="1" w:styleId="Normal1">
    <w:name w:val="Normal1"/>
    <w:qFormat/>
    <w:pPr>
      <w:widowControl w:val="0"/>
      <w:suppressAutoHyphens/>
      <w:spacing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tulo31">
    <w:name w:val="Título 31"/>
    <w:basedOn w:val="Normal1"/>
    <w:next w:val="Normal1"/>
    <w:qFormat/>
    <w:pPr>
      <w:keepNext/>
      <w:widowControl/>
      <w:tabs>
        <w:tab w:val="left" w:pos="0"/>
      </w:tabs>
      <w:ind w:left="720" w:hanging="720"/>
      <w:jc w:val="center"/>
      <w:textAlignment w:val="auto"/>
    </w:pPr>
    <w:rPr>
      <w:rFonts w:eastAsia="Times New Roman" w:cs="Times New Roman"/>
      <w:b/>
      <w:sz w:val="36"/>
      <w:szCs w:val="20"/>
      <w:u w:val="single"/>
      <w:lang w:bidi="ar-SA"/>
    </w:rPr>
  </w:style>
  <w:style w:type="paragraph" w:customStyle="1" w:styleId="Ttulo11">
    <w:name w:val="Título11"/>
    <w:basedOn w:val="Normal"/>
    <w:next w:val="Corpodetexto"/>
    <w:qFormat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WenQuanYi Micro Hei" w:hAnsi="Arial" w:cs="Arial"/>
      <w:kern w:val="2"/>
      <w:sz w:val="28"/>
      <w:szCs w:val="28"/>
      <w:lang w:eastAsia="zh-CN" w:bidi="hi-IN"/>
    </w:rPr>
  </w:style>
  <w:style w:type="paragraph" w:customStyle="1" w:styleId="Subttulo1">
    <w:name w:val="Subtítulo1"/>
    <w:basedOn w:val="Ttulo11"/>
    <w:next w:val="Corpodetexto"/>
    <w:qFormat/>
    <w:pPr>
      <w:jc w:val="center"/>
    </w:pPr>
    <w:rPr>
      <w:i/>
      <w:iCs/>
    </w:rPr>
  </w:style>
  <w:style w:type="paragraph" w:customStyle="1" w:styleId="Lista1">
    <w:name w:val="Lista1"/>
    <w:basedOn w:val="Corpodetexto"/>
    <w:qFormat/>
  </w:style>
  <w:style w:type="paragraph" w:customStyle="1" w:styleId="Cabealho1">
    <w:name w:val="Cabeçalho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Rodap1">
    <w:name w:val="Rodapé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Ttulo30">
    <w:name w:val="Título3"/>
    <w:basedOn w:val="Normal"/>
    <w:next w:val="Corpodetexto"/>
    <w:qFormat/>
    <w:pPr>
      <w:keepNext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PargrafodaLista">
    <w:name w:val="List Paragraph"/>
    <w:basedOn w:val="Normal"/>
    <w:qFormat/>
    <w:rsid w:val="000C644D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33632"/>
    <w:pPr>
      <w:widowControl w:val="0"/>
      <w:suppressAutoHyphens/>
      <w:textAlignment w:val="baseline"/>
    </w:pPr>
    <w:rPr>
      <w:rFonts w:eastAsia="WenQuanYi Micro Hei" w:cs="Mangal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33632"/>
    <w:rPr>
      <w:b/>
      <w:bCs/>
    </w:rPr>
  </w:style>
  <w:style w:type="paragraph" w:styleId="Reviso">
    <w:name w:val="Revision"/>
    <w:uiPriority w:val="99"/>
    <w:semiHidden/>
    <w:qFormat/>
    <w:rsid w:val="00A87596"/>
    <w:rPr>
      <w:rFonts w:eastAsia="WenQuanYi Micro Hei" w:cs="Lohit Hindi"/>
      <w:kern w:val="2"/>
      <w:lang w:eastAsia="zh-CN" w:bidi="hi-IN"/>
    </w:rPr>
  </w:style>
  <w:style w:type="table" w:styleId="Tabelacomgrade">
    <w:name w:val="Table Grid"/>
    <w:basedOn w:val="Tabelanormal"/>
    <w:uiPriority w:val="39"/>
    <w:rsid w:val="000C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nhideWhenUsed/>
    <w:rsid w:val="000F5100"/>
    <w:rPr>
      <w:color w:val="0563C1" w:themeColor="hyperlink"/>
      <w:u w:val="single"/>
    </w:rPr>
  </w:style>
  <w:style w:type="paragraph" w:customStyle="1" w:styleId="Default">
    <w:name w:val="Default"/>
    <w:rsid w:val="00141CC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3F1E2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F0EA8"/>
    <w:rPr>
      <w:color w:val="808080"/>
    </w:r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">
    <w:name w:val="Emphasis"/>
    <w:basedOn w:val="Fontepargpadro"/>
    <w:uiPriority w:val="20"/>
    <w:qFormat/>
    <w:rsid w:val="00D55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IjQAD2HHSVvY0ZNBUjN70nb4Q==">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Silvana de Alencar Silva</cp:lastModifiedBy>
  <cp:revision>2</cp:revision>
  <cp:lastPrinted>2023-10-27T18:45:00Z</cp:lastPrinted>
  <dcterms:created xsi:type="dcterms:W3CDTF">2023-10-30T19:25:00Z</dcterms:created>
  <dcterms:modified xsi:type="dcterms:W3CDTF">2023-10-30T19:25:00Z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