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right="180.4724409448835" w:firstLine="566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right="180.4724409448835" w:firstLine="566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after="0" w:line="276" w:lineRule="auto"/>
        <w:ind w:right="180.4724409448835" w:firstLine="566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88" w:lineRule="auto"/>
        <w:ind w:right="282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LISTA DE VERIFICAÇÃO DE DOCUMENTOS PARA A MATRÍCULA</w:t>
      </w:r>
    </w:p>
    <w:p w:rsidR="00000000" w:rsidDel="00000000" w:rsidP="00000000" w:rsidRDefault="00000000" w:rsidRPr="00000000" w14:paraId="00000005">
      <w:pPr>
        <w:spacing w:after="0" w:line="288" w:lineRule="auto"/>
        <w:ind w:right="28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88" w:lineRule="auto"/>
        <w:ind w:left="566.9291338582675" w:right="282" w:firstLine="420.0000000000000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Apresentar na Secretaria de Registro Escolar do Campus Confresa, conforme cronograma, os documentos abaixo com originais e cópias legíveis ou cópias autenticadas em cartório.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284"/>
        </w:tabs>
        <w:spacing w:after="0" w:line="288" w:lineRule="auto"/>
        <w:ind w:left="992.1259842519685" w:right="282" w:hanging="570"/>
        <w:jc w:val="both"/>
        <w:rPr>
          <w:b w:val="0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DOCUMENTOS OBRIGATÓRIOS PARA TODOS OS CANDIDATOS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certidão de nascimento ou casamento;</w:t>
      </w:r>
    </w:p>
    <w:p w:rsidR="00000000" w:rsidDel="00000000" w:rsidP="00000000" w:rsidRDefault="00000000" w:rsidRPr="00000000" w14:paraId="00000009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uma foto 3x4 recente;</w:t>
      </w:r>
    </w:p>
    <w:p w:rsidR="00000000" w:rsidDel="00000000" w:rsidP="00000000" w:rsidRDefault="00000000" w:rsidRPr="00000000" w14:paraId="0000000A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diploma de conclusão do curso superior reconhecimento pelo MEC;</w:t>
      </w:r>
    </w:p>
    <w:p w:rsidR="00000000" w:rsidDel="00000000" w:rsidP="00000000" w:rsidRDefault="00000000" w:rsidRPr="00000000" w14:paraId="0000000B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histórico escolar do curso superior ou equivalente;</w:t>
      </w:r>
    </w:p>
    <w:p w:rsidR="00000000" w:rsidDel="00000000" w:rsidP="00000000" w:rsidRDefault="00000000" w:rsidRPr="00000000" w14:paraId="0000000C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Carteira de Identidade Nacional (CIN) ou o antigo Registo Geral (RG) ou Carteira Militar;</w:t>
      </w:r>
    </w:p>
    <w:p w:rsidR="00000000" w:rsidDel="00000000" w:rsidP="00000000" w:rsidRDefault="00000000" w:rsidRPr="00000000" w14:paraId="0000000D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CPF;</w:t>
      </w:r>
    </w:p>
    <w:p w:rsidR="00000000" w:rsidDel="00000000" w:rsidP="00000000" w:rsidRDefault="00000000" w:rsidRPr="00000000" w14:paraId="0000000E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título de eleitor;</w:t>
      </w:r>
    </w:p>
    <w:p w:rsidR="00000000" w:rsidDel="00000000" w:rsidP="00000000" w:rsidRDefault="00000000" w:rsidRPr="00000000" w14:paraId="0000000F">
      <w:pPr>
        <w:spacing w:after="0" w:line="288" w:lineRule="auto"/>
        <w:ind w:left="284" w:right="-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comprovante do serviço militar para candidatos do sexo masculino ou carteira militar para os que estão em exercício;</w:t>
      </w:r>
    </w:p>
    <w:p w:rsidR="00000000" w:rsidDel="00000000" w:rsidP="00000000" w:rsidRDefault="00000000" w:rsidRPr="00000000" w14:paraId="00000010">
      <w:pPr>
        <w:spacing w:after="0" w:line="288" w:lineRule="auto"/>
        <w:ind w:left="284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comprovante de endereço atualizado, referente ao mês anterior a matrícula, como conta de energia, água ou telefone (cópia frente e verso);</w:t>
      </w:r>
    </w:p>
    <w:p w:rsidR="00000000" w:rsidDel="00000000" w:rsidP="00000000" w:rsidRDefault="00000000" w:rsidRPr="00000000" w14:paraId="00000011">
      <w:pPr>
        <w:spacing w:after="0" w:line="288" w:lineRule="auto"/>
        <w:ind w:left="284" w:right="282" w:firstLine="282.92913385826756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☐ termo de autorização de uso da imagem (Anexo II).</w:t>
      </w:r>
    </w:p>
    <w:p w:rsidR="00000000" w:rsidDel="00000000" w:rsidP="00000000" w:rsidRDefault="00000000" w:rsidRPr="00000000" w14:paraId="00000012">
      <w:pPr>
        <w:spacing w:after="0" w:line="276" w:lineRule="auto"/>
        <w:ind w:right="180.4724409448835" w:firstLine="566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25.19685039370086" w:right="180.4724409448835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709" w:right="-427" w:firstLine="1134.196850393701"/>
        <w:jc w:val="both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851" w:left="964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Vilmar Fernandes, 300 – Setor Santa Luzia, Confresa CEP: 78652-000 –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www.cfs.ifmt.edu.br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6275" cy="527050"/>
          <wp:effectExtent b="0" l="0" r="0" t="0"/>
          <wp:docPr descr="Brastra.gif (4376 bytes)" id="7" name="image1.png"/>
          <a:graphic>
            <a:graphicData uri="http://schemas.openxmlformats.org/drawingml/2006/picture">
              <pic:pic>
                <pic:nvPicPr>
                  <pic:cNvPr descr="Brastra.gif (4376 bytes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527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CIÊNCIA, E TECNOLOGIA DE MATO GROSSO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CAMPUS CONFRESA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EDITAL Nº 19/2024 - RTR-SG/RTR-CG/RTR-GAB/RTR/IFMT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PROCESSO SELETIVO PARA INGRESSO NO CURSO DE PÓS-GRADUAÇÃO LATO SENSU EM ESPECIALIZAÇÃO EM ENSINO DE CIÊNCIAS  - TURMA 2024- VAGAS REMANESCENTES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927" w:hanging="360"/>
      </w:pPr>
      <w:rPr/>
    </w:lvl>
    <w:lvl w:ilvl="2">
      <w:start w:val="1"/>
      <w:numFmt w:val="decimal"/>
      <w:lvlText w:val="%1.%2.%3."/>
      <w:lvlJc w:val="left"/>
      <w:pPr>
        <w:ind w:left="1494" w:hanging="720"/>
      </w:pPr>
      <w:rPr/>
    </w:lvl>
    <w:lvl w:ilvl="3">
      <w:start w:val="1"/>
      <w:numFmt w:val="decimal"/>
      <w:lvlText w:val="%1.%2.%3.%4."/>
      <w:lvlJc w:val="left"/>
      <w:pPr>
        <w:ind w:left="1701" w:hanging="720"/>
      </w:pPr>
      <w:rPr/>
    </w:lvl>
    <w:lvl w:ilvl="4">
      <w:start w:val="1"/>
      <w:numFmt w:val="decimal"/>
      <w:lvlText w:val="%1.%2.%3.%4.%5."/>
      <w:lvlJc w:val="left"/>
      <w:pPr>
        <w:ind w:left="2268" w:hanging="1080"/>
      </w:pPr>
      <w:rPr/>
    </w:lvl>
    <w:lvl w:ilvl="5">
      <w:start w:val="1"/>
      <w:numFmt w:val="decimal"/>
      <w:lvlText w:val="%1.%2.%3.%4.%5.%6."/>
      <w:lvlJc w:val="left"/>
      <w:pPr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.0000000000011"/>
      </w:pPr>
      <w:rPr/>
    </w:lvl>
    <w:lvl w:ilvl="8">
      <w:start w:val="1"/>
      <w:numFmt w:val="decimal"/>
      <w:lvlText w:val="%1.%2.%3.%4.%5.%6.%7.%8.%9."/>
      <w:lvlJc w:val="left"/>
      <w:pPr>
        <w:ind w:left="3816" w:hanging="1799.999999999998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qFormat w:val="1"/>
    <w:pPr>
      <w:keepNext w:val="1"/>
      <w:widowControl w:val="0"/>
      <w:ind w:left="60"/>
      <w:jc w:val="both"/>
      <w:outlineLvl w:val="0"/>
    </w:pPr>
    <w:rPr>
      <w:b w:val="1"/>
      <w:bCs w:val="1"/>
    </w:rPr>
  </w:style>
  <w:style w:type="paragraph" w:styleId="Ttulo2">
    <w:name w:val="heading 2"/>
    <w:qFormat w:val="1"/>
    <w:pPr>
      <w:keepNext w:val="1"/>
      <w:widowControl w:val="0"/>
      <w:outlineLvl w:val="1"/>
    </w:pPr>
    <w:rPr>
      <w:b w:val="1"/>
      <w:bCs w:val="1"/>
    </w:rPr>
  </w:style>
  <w:style w:type="paragraph" w:styleId="Ttulo3">
    <w:name w:val="heading 3"/>
    <w:qFormat w:val="1"/>
    <w:pPr>
      <w:keepNext w:val="1"/>
      <w:widowControl w:val="0"/>
      <w:ind w:left="1416"/>
      <w:jc w:val="both"/>
      <w:outlineLvl w:val="2"/>
    </w:pPr>
    <w:rPr>
      <w:b w:val="1"/>
      <w:bCs w:val="1"/>
    </w:rPr>
  </w:style>
  <w:style w:type="paragraph" w:styleId="Ttulo4">
    <w:name w:val="heading 4"/>
    <w:qFormat w:val="1"/>
    <w:pPr>
      <w:keepNext w:val="1"/>
      <w:widowControl w:val="0"/>
      <w:jc w:val="both"/>
      <w:outlineLvl w:val="3"/>
    </w:pPr>
    <w:rPr>
      <w:b w:val="1"/>
      <w:bCs w:val="1"/>
    </w:rPr>
  </w:style>
  <w:style w:type="paragraph" w:styleId="Ttulo5">
    <w:name w:val="heading 5"/>
    <w:qFormat w:val="1"/>
    <w:pPr>
      <w:keepNext w:val="1"/>
      <w:widowControl w:val="0"/>
      <w:jc w:val="both"/>
      <w:outlineLvl w:val="4"/>
    </w:pPr>
    <w:rPr>
      <w:b w:val="1"/>
      <w:bCs w:val="1"/>
      <w:sz w:val="26"/>
      <w:szCs w:val="26"/>
    </w:rPr>
  </w:style>
  <w:style w:type="paragraph" w:styleId="Ttulo6">
    <w:name w:val="heading 6"/>
    <w:qFormat w:val="1"/>
    <w:pPr>
      <w:keepNext w:val="1"/>
      <w:widowControl w:val="0"/>
      <w:jc w:val="center"/>
      <w:outlineLvl w:val="5"/>
    </w:pPr>
    <w:rPr>
      <w:b w:val="1"/>
      <w:bCs w:val="1"/>
      <w:sz w:val="18"/>
      <w:szCs w:val="18"/>
    </w:rPr>
  </w:style>
  <w:style w:type="paragraph" w:styleId="Ttulo7">
    <w:name w:val="heading 7"/>
    <w:qFormat w:val="1"/>
    <w:pPr>
      <w:keepNext w:val="1"/>
      <w:widowControl w:val="0"/>
      <w:jc w:val="center"/>
      <w:outlineLvl w:val="6"/>
    </w:pPr>
    <w:rPr>
      <w:b w:val="1"/>
      <w:bCs w:val="1"/>
    </w:rPr>
  </w:style>
  <w:style w:type="paragraph" w:styleId="Ttulo8">
    <w:name w:val="heading 8"/>
    <w:qFormat w:val="1"/>
    <w:pPr>
      <w:keepNext w:val="1"/>
      <w:widowControl w:val="0"/>
      <w:jc w:val="both"/>
      <w:outlineLvl w:val="7"/>
    </w:pPr>
    <w:rPr>
      <w:b w:val="1"/>
      <w:bCs w:val="1"/>
    </w:rPr>
  </w:style>
  <w:style w:type="paragraph" w:styleId="Ttulo9">
    <w:name w:val="heading 9"/>
    <w:qFormat w:val="1"/>
    <w:pPr>
      <w:keepNext w:val="1"/>
      <w:widowControl w:val="0"/>
      <w:jc w:val="both"/>
      <w:outlineLvl w:val="8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Fontepargpadro"/>
    <w:qFormat w:val="1"/>
    <w:rPr>
      <w:color w:val="0000ff"/>
      <w:u w:val="single"/>
    </w:rPr>
  </w:style>
  <w:style w:type="character" w:styleId="Nmerodepgina">
    <w:name w:val="page number"/>
    <w:basedOn w:val="Fontepargpadro"/>
    <w:qFormat w:val="1"/>
  </w:style>
  <w:style w:type="character" w:styleId="HiperlinkVisitado">
    <w:name w:val="FollowedHyperlink"/>
    <w:basedOn w:val="Fontepargpadro"/>
    <w:qFormat w:val="1"/>
    <w:rPr>
      <w:color w:val="800080"/>
      <w:u w:val="single"/>
    </w:rPr>
  </w:style>
  <w:style w:type="character" w:styleId="style21" w:customStyle="1">
    <w:name w:val="style21"/>
    <w:basedOn w:val="Fontepargpadro"/>
    <w:qFormat w:val="1"/>
    <w:rPr>
      <w:rFonts w:ascii="Arial" w:cs="Arial" w:hAnsi="Arial"/>
      <w:strike w:val="0"/>
      <w:dstrike w:val="0"/>
      <w:color w:val="3d7b93"/>
      <w:sz w:val="18"/>
      <w:szCs w:val="18"/>
      <w:u w:val="non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highlightedsearchterm" w:customStyle="1">
    <w:name w:val="highlightedsearchter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</w:rPr>
  </w:style>
  <w:style w:type="character" w:styleId="ListLabel1" w:customStyle="1">
    <w:name w:val="ListLabel 1"/>
    <w:qFormat w:val="1"/>
    <w:rPr>
      <w:b w:val="1"/>
      <w:color w:val="00000a"/>
    </w:rPr>
  </w:style>
  <w:style w:type="character" w:styleId="ListLabel2" w:customStyle="1">
    <w:name w:val="ListLabel 2"/>
    <w:qFormat w:val="1"/>
    <w:rPr>
      <w:b w:val="1"/>
    </w:rPr>
  </w:style>
  <w:style w:type="character" w:styleId="ListLabel3" w:customStyle="1">
    <w:name w:val="ListLabel 3"/>
    <w:qFormat w:val="1"/>
    <w:rPr>
      <w:b w:val="1"/>
      <w:i w:val="0"/>
    </w:rPr>
  </w:style>
  <w:style w:type="character" w:styleId="ListLabel4" w:customStyle="1">
    <w:name w:val="ListLabel 4"/>
    <w:qFormat w:val="1"/>
    <w:rPr>
      <w:color w:val="00000a"/>
    </w:rPr>
  </w:style>
  <w:style w:type="character" w:styleId="ListLabel5" w:customStyle="1">
    <w:name w:val="ListLabel 5"/>
    <w:qFormat w:val="1"/>
    <w:rPr>
      <w:rFonts w:cs="Arial" w:eastAsia="Times New Roman"/>
      <w:b w:val="1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b w:val="0"/>
    </w:rPr>
  </w:style>
  <w:style w:type="character" w:styleId="ListLabel8" w:customStyle="1">
    <w:name w:val="ListLabel 8"/>
    <w:qFormat w:val="1"/>
    <w:rPr>
      <w:b w:val="0"/>
      <w:color w:val="00000a"/>
    </w:rPr>
  </w:style>
  <w:style w:type="character" w:styleId="ListLabel9" w:customStyle="1">
    <w:name w:val="ListLabel 9"/>
    <w:qFormat w:val="1"/>
    <w:rPr>
      <w:b w:val="0"/>
      <w:sz w:val="16"/>
    </w:rPr>
  </w:style>
  <w:style w:type="character" w:styleId="ListLabel10" w:customStyle="1">
    <w:name w:val="ListLabel 10"/>
    <w:qFormat w:val="1"/>
    <w:rPr>
      <w:b w:val="1"/>
      <w:sz w:val="18"/>
      <w:szCs w:val="18"/>
    </w:rPr>
  </w:style>
  <w:style w:type="character" w:styleId="ListLabel11" w:customStyle="1">
    <w:name w:val="ListLabel 11"/>
    <w:qFormat w:val="1"/>
    <w:rPr>
      <w:color w:val="00000a"/>
      <w:u w:val="none"/>
    </w:rPr>
  </w:style>
  <w:style w:type="character" w:styleId="ListLabel12" w:customStyle="1">
    <w:name w:val="ListLabel 12"/>
    <w:qFormat w:val="1"/>
    <w:rPr>
      <w:b w:val="1"/>
    </w:rPr>
  </w:style>
  <w:style w:type="character" w:styleId="ListLabel13" w:customStyle="1">
    <w:name w:val="ListLabel 13"/>
    <w:qFormat w:val="1"/>
    <w:rPr>
      <w:b w:val="1"/>
      <w:color w:val="00000a"/>
    </w:rPr>
  </w:style>
  <w:style w:type="character" w:styleId="ListLabel14" w:customStyle="1">
    <w:name w:val="ListLabel 14"/>
    <w:qFormat w:val="1"/>
    <w:rPr>
      <w:rFonts w:cs="Symbol"/>
    </w:rPr>
  </w:style>
  <w:style w:type="character" w:styleId="ListLabel15" w:customStyle="1">
    <w:name w:val="ListLabel 15"/>
    <w:qFormat w:val="1"/>
    <w:rPr>
      <w:rFonts w:cs="Symbol"/>
      <w:color w:val="00000a"/>
      <w:u w:val="none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Wingdings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2A4461"/>
    <w:rPr>
      <w:rFonts w:ascii="Arial" w:cs="Arial" w:eastAsia="Times New Roman" w:hAnsi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2875DB"/>
    <w:rPr>
      <w:color w:val="808080"/>
    </w:rPr>
  </w:style>
  <w:style w:type="character" w:styleId="LinkdaInternet" w:customStyle="1">
    <w:name w:val="Link da Internet"/>
    <w:basedOn w:val="Fontepargpadro"/>
    <w:uiPriority w:val="99"/>
    <w:unhideWhenUsed w:val="1"/>
    <w:rsid w:val="007456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647578"/>
    <w:rPr>
      <w:color w:val="808080"/>
      <w:shd w:color="auto" w:fill="e6e6e6" w:val="clear"/>
    </w:rPr>
  </w:style>
  <w:style w:type="character" w:styleId="ListLabel18" w:customStyle="1">
    <w:name w:val="ListLabel 18"/>
    <w:qFormat w:val="1"/>
    <w:rPr>
      <w:b w:val="1"/>
    </w:rPr>
  </w:style>
  <w:style w:type="character" w:styleId="ListLabel19" w:customStyle="1">
    <w:name w:val="ListLabel 19"/>
    <w:qFormat w:val="1"/>
    <w:rPr>
      <w:b w:val="1"/>
      <w:color w:val="00000a"/>
      <w:sz w:val="19"/>
      <w:szCs w:val="19"/>
    </w:rPr>
  </w:style>
  <w:style w:type="character" w:styleId="ListLabel20" w:customStyle="1">
    <w:name w:val="ListLabel 20"/>
    <w:qFormat w:val="1"/>
    <w:rPr>
      <w:b w:val="1"/>
      <w:sz w:val="19"/>
      <w:szCs w:val="19"/>
    </w:rPr>
  </w:style>
  <w:style w:type="character" w:styleId="ListLabel21" w:customStyle="1">
    <w:name w:val="ListLabel 21"/>
    <w:qFormat w:val="1"/>
    <w:rPr>
      <w:b w:val="1"/>
    </w:rPr>
  </w:style>
  <w:style w:type="character" w:styleId="ListLabel22" w:customStyle="1">
    <w:name w:val="ListLabel 22"/>
    <w:qFormat w:val="1"/>
    <w:rPr>
      <w:b w:val="1"/>
    </w:rPr>
  </w:style>
  <w:style w:type="character" w:styleId="ListLabel23" w:customStyle="1">
    <w:name w:val="ListLabel 23"/>
    <w:qFormat w:val="1"/>
    <w:rPr>
      <w:b w:val="1"/>
    </w:rPr>
  </w:style>
  <w:style w:type="character" w:styleId="ListLabel24" w:customStyle="1">
    <w:name w:val="ListLabel 24"/>
    <w:qFormat w:val="1"/>
    <w:rPr>
      <w:b w:val="1"/>
    </w:rPr>
  </w:style>
  <w:style w:type="character" w:styleId="ListLabel25" w:customStyle="1">
    <w:name w:val="ListLabel 25"/>
    <w:qFormat w:val="1"/>
    <w:rPr>
      <w:b w:val="1"/>
    </w:rPr>
  </w:style>
  <w:style w:type="character" w:styleId="ListLabel26" w:customStyle="1">
    <w:name w:val="ListLabel 26"/>
    <w:qFormat w:val="1"/>
    <w:rPr>
      <w:b w:val="1"/>
    </w:rPr>
  </w:style>
  <w:style w:type="character" w:styleId="ListLabel27" w:customStyle="1">
    <w:name w:val="ListLabel 27"/>
    <w:qFormat w:val="1"/>
    <w:rPr>
      <w:rFonts w:cs="Symbol"/>
    </w:rPr>
  </w:style>
  <w:style w:type="character" w:styleId="ListLabel28" w:customStyle="1">
    <w:name w:val="ListLabel 28"/>
    <w:qFormat w:val="1"/>
    <w:rPr>
      <w:rFonts w:cs="Symbol"/>
      <w:color w:val="00000a"/>
      <w:u w:val="none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Symbol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cs="Symbol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color w:val="ffffff"/>
      <w:sz w:val="19"/>
    </w:rPr>
  </w:style>
  <w:style w:type="character" w:styleId="ListLabel38" w:customStyle="1">
    <w:name w:val="ListLabel 38"/>
    <w:qFormat w:val="1"/>
    <w:rPr>
      <w:color w:val="ffffff"/>
      <w:sz w:val="19"/>
    </w:rPr>
  </w:style>
  <w:style w:type="character" w:styleId="ListLabel39" w:customStyle="1">
    <w:name w:val="ListLabel 39"/>
    <w:qFormat w:val="1"/>
    <w:rPr>
      <w:b w:val="1"/>
      <w:sz w:val="19"/>
    </w:rPr>
  </w:style>
  <w:style w:type="character" w:styleId="ListLabel40" w:customStyle="1">
    <w:name w:val="ListLabel 40"/>
    <w:qFormat w:val="1"/>
    <w:rPr>
      <w:b w:val="1"/>
      <w:sz w:val="19"/>
    </w:rPr>
  </w:style>
  <w:style w:type="character" w:styleId="ListLabel41" w:customStyle="1">
    <w:name w:val="ListLabel 41"/>
    <w:qFormat w:val="1"/>
    <w:rPr>
      <w:b w:val="1"/>
      <w:sz w:val="19"/>
    </w:rPr>
  </w:style>
  <w:style w:type="character" w:styleId="ListLabel42" w:customStyle="1">
    <w:name w:val="ListLabel 42"/>
    <w:qFormat w:val="1"/>
    <w:rPr>
      <w:b w:val="1"/>
      <w:sz w:val="19"/>
    </w:rPr>
  </w:style>
  <w:style w:type="character" w:styleId="ListLabel43" w:customStyle="1">
    <w:name w:val="ListLabel 43"/>
    <w:qFormat w:val="1"/>
    <w:rPr>
      <w:b w:val="1"/>
      <w:sz w:val="19"/>
    </w:rPr>
  </w:style>
  <w:style w:type="character" w:styleId="ListLabel44" w:customStyle="1">
    <w:name w:val="ListLabel 44"/>
    <w:qFormat w:val="1"/>
    <w:rPr>
      <w:b w:val="1"/>
      <w:sz w:val="19"/>
    </w:rPr>
  </w:style>
  <w:style w:type="character" w:styleId="ListLabel45" w:customStyle="1">
    <w:name w:val="ListLabel 45"/>
    <w:qFormat w:val="1"/>
    <w:rPr>
      <w:b w:val="1"/>
      <w:sz w:val="19"/>
    </w:rPr>
  </w:style>
  <w:style w:type="character" w:styleId="ListLabel46" w:customStyle="1">
    <w:name w:val="ListLabel 46"/>
    <w:qFormat w:val="1"/>
    <w:rPr>
      <w:b w:val="1"/>
      <w:sz w:val="19"/>
    </w:rPr>
  </w:style>
  <w:style w:type="character" w:styleId="ListLabel47" w:customStyle="1">
    <w:name w:val="ListLabel 47"/>
    <w:qFormat w:val="1"/>
    <w:rPr>
      <w:b w:val="1"/>
      <w:sz w:val="19"/>
    </w:rPr>
  </w:style>
  <w:style w:type="character" w:styleId="ListLabel48" w:customStyle="1">
    <w:name w:val="ListLabel 48"/>
    <w:qFormat w:val="1"/>
    <w:rPr>
      <w:color w:val="ffffff"/>
      <w:sz w:val="19"/>
    </w:rPr>
  </w:style>
  <w:style w:type="character" w:styleId="ListLabel49" w:customStyle="1">
    <w:name w:val="ListLabel 49"/>
    <w:qFormat w:val="1"/>
    <w:rPr>
      <w:b w:val="1"/>
    </w:rPr>
  </w:style>
  <w:style w:type="character" w:styleId="ListLabel50" w:customStyle="1">
    <w:name w:val="ListLabel 50"/>
    <w:qFormat w:val="1"/>
    <w:rPr>
      <w:b w:val="1"/>
    </w:rPr>
  </w:style>
  <w:style w:type="character" w:styleId="ListLabel51" w:customStyle="1">
    <w:name w:val="ListLabel 51"/>
    <w:qFormat w:val="1"/>
    <w:rPr>
      <w:b w:val="1"/>
    </w:rPr>
  </w:style>
  <w:style w:type="character" w:styleId="ListLabel52" w:customStyle="1">
    <w:name w:val="ListLabel 52"/>
    <w:qFormat w:val="1"/>
    <w:rPr>
      <w:b w:val="1"/>
    </w:rPr>
  </w:style>
  <w:style w:type="character" w:styleId="ListLabel53" w:customStyle="1">
    <w:name w:val="ListLabel 53"/>
    <w:qFormat w:val="1"/>
    <w:rPr>
      <w:b w:val="1"/>
    </w:rPr>
  </w:style>
  <w:style w:type="character" w:styleId="ListLabel54" w:customStyle="1">
    <w:name w:val="ListLabel 54"/>
    <w:qFormat w:val="1"/>
    <w:rPr>
      <w:b w:val="1"/>
    </w:rPr>
  </w:style>
  <w:style w:type="character" w:styleId="ListLabel55" w:customStyle="1">
    <w:name w:val="ListLabel 55"/>
    <w:qFormat w:val="1"/>
    <w:rPr>
      <w:b w:val="1"/>
    </w:rPr>
  </w:style>
  <w:style w:type="character" w:styleId="ListLabel56" w:customStyle="1">
    <w:name w:val="ListLabel 56"/>
    <w:qFormat w:val="1"/>
    <w:rPr>
      <w:b w:val="1"/>
    </w:rPr>
  </w:style>
  <w:style w:type="character" w:styleId="ListLabel57" w:customStyle="1">
    <w:name w:val="ListLabel 57"/>
    <w:qFormat w:val="1"/>
    <w:rPr>
      <w:b w:val="1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b w:val="1"/>
      <w:sz w:val="19"/>
    </w:rPr>
  </w:style>
  <w:style w:type="paragraph" w:styleId="Ttulo10" w:customStyle="1">
    <w:name w:val="Título1"/>
    <w:basedOn w:val="DefaultStyle"/>
    <w:next w:val="Co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DefaultStyle"/>
    <w:qFormat w:val="1"/>
    <w:pPr>
      <w:spacing w:before="120"/>
      <w:jc w:val="center"/>
    </w:pPr>
    <w:rPr>
      <w:b w:val="1"/>
      <w:bCs w:val="1"/>
    </w:rPr>
  </w:style>
  <w:style w:type="paragraph" w:styleId="ndice" w:customStyle="1">
    <w:name w:val="Índice"/>
    <w:basedOn w:val="DefaultStyle"/>
    <w:qFormat w:val="1"/>
    <w:pPr>
      <w:suppressLineNumbers w:val="1"/>
    </w:pPr>
    <w:rPr>
      <w:rFonts w:cs="Lohit Hindi"/>
    </w:rPr>
  </w:style>
  <w:style w:type="paragraph" w:styleId="DefaultStyle" w:customStyle="1">
    <w:name w:val="Default Style"/>
    <w:qFormat w:val="1"/>
    <w:pPr>
      <w:suppressAutoHyphens w:val="1"/>
    </w:pPr>
    <w:rPr>
      <w:rFonts w:ascii="Arial" w:cs="Arial" w:eastAsia="Times New Roman" w:hAnsi="Arial"/>
      <w:color w:val="000000"/>
      <w:sz w:val="24"/>
      <w:szCs w:val="24"/>
    </w:rPr>
  </w:style>
  <w:style w:type="paragraph" w:styleId="TextBody" w:customStyle="1">
    <w:name w:val="Text Body"/>
    <w:basedOn w:val="DefaultStyle"/>
    <w:qFormat w:val="1"/>
    <w:pPr>
      <w:spacing w:after="120"/>
      <w:jc w:val="both"/>
    </w:pPr>
    <w:rPr>
      <w:color w:val="ff0000"/>
    </w:rPr>
  </w:style>
  <w:style w:type="paragraph" w:styleId="Corpodetexto2">
    <w:name w:val="Body Text 2"/>
    <w:basedOn w:val="DefaultStyle"/>
    <w:qFormat w:val="1"/>
    <w:rPr>
      <w:sz w:val="18"/>
      <w:szCs w:val="18"/>
    </w:rPr>
  </w:style>
  <w:style w:type="paragraph" w:styleId="Corpodetexto3">
    <w:name w:val="Body Text 3"/>
    <w:basedOn w:val="DefaultStyle"/>
    <w:qFormat w:val="1"/>
    <w:rPr>
      <w:sz w:val="16"/>
      <w:szCs w:val="16"/>
    </w:rPr>
  </w:style>
  <w:style w:type="paragraph" w:styleId="TextBodyIndent" w:customStyle="1">
    <w:name w:val="Text Body Indent"/>
    <w:basedOn w:val="DefaultStyle"/>
    <w:qFormat w:val="1"/>
    <w:pPr>
      <w:ind w:left="420"/>
      <w:jc w:val="both"/>
    </w:p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DefaultStyle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DefaultStyle"/>
    <w:qFormat w:val="1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DefaultStyle"/>
    <w:qFormat w:val="1"/>
    <w:pPr>
      <w:ind w:left="1418" w:hanging="1418"/>
    </w:pPr>
  </w:style>
  <w:style w:type="paragraph" w:styleId="Contents1" w:customStyle="1">
    <w:name w:val="Contents 1"/>
    <w:basedOn w:val="DefaultStyle"/>
    <w:qFormat w:val="1"/>
    <w:pPr>
      <w:tabs>
        <w:tab w:val="left" w:pos="284"/>
        <w:tab w:val="left" w:pos="426"/>
        <w:tab w:val="right" w:leader="dot" w:pos="9629"/>
      </w:tabs>
      <w:spacing w:after="120" w:before="120"/>
    </w:pPr>
    <w:rPr>
      <w:b w:val="1"/>
      <w:bCs w:val="1"/>
      <w:caps w:val="1"/>
      <w:sz w:val="20"/>
      <w:szCs w:val="20"/>
    </w:rPr>
  </w:style>
  <w:style w:type="paragraph" w:styleId="Contents2" w:customStyle="1">
    <w:name w:val="Contents 2"/>
    <w:basedOn w:val="DefaultStyle"/>
    <w:qFormat w:val="1"/>
    <w:pPr>
      <w:tabs>
        <w:tab w:val="left" w:pos="1047"/>
        <w:tab w:val="right" w:leader="dot" w:pos="10261"/>
      </w:tabs>
      <w:ind w:left="240"/>
      <w:jc w:val="both"/>
    </w:pPr>
    <w:rPr>
      <w:smallCaps w:val="1"/>
      <w:sz w:val="20"/>
      <w:szCs w:val="20"/>
    </w:rPr>
  </w:style>
  <w:style w:type="paragraph" w:styleId="Contents3" w:customStyle="1">
    <w:name w:val="Contents 3"/>
    <w:basedOn w:val="DefaultStyle"/>
    <w:qFormat w:val="1"/>
    <w:pPr>
      <w:ind w:left="480"/>
    </w:pPr>
    <w:rPr>
      <w:i w:val="1"/>
      <w:iCs w:val="1"/>
      <w:sz w:val="20"/>
      <w:szCs w:val="20"/>
    </w:rPr>
  </w:style>
  <w:style w:type="paragraph" w:styleId="Contents4" w:customStyle="1">
    <w:name w:val="Contents 4"/>
    <w:basedOn w:val="DefaultStyle"/>
    <w:qFormat w:val="1"/>
    <w:pPr>
      <w:ind w:left="720"/>
    </w:pPr>
    <w:rPr>
      <w:sz w:val="18"/>
      <w:szCs w:val="18"/>
    </w:rPr>
  </w:style>
  <w:style w:type="paragraph" w:styleId="Contents5" w:customStyle="1">
    <w:name w:val="Contents 5"/>
    <w:basedOn w:val="DefaultStyle"/>
    <w:qFormat w:val="1"/>
    <w:pPr>
      <w:ind w:left="960"/>
    </w:pPr>
    <w:rPr>
      <w:sz w:val="18"/>
      <w:szCs w:val="18"/>
    </w:rPr>
  </w:style>
  <w:style w:type="paragraph" w:styleId="Contents6" w:customStyle="1">
    <w:name w:val="Contents 6"/>
    <w:basedOn w:val="DefaultStyle"/>
    <w:qFormat w:val="1"/>
    <w:pPr>
      <w:ind w:left="1200"/>
    </w:pPr>
    <w:rPr>
      <w:sz w:val="18"/>
      <w:szCs w:val="18"/>
    </w:rPr>
  </w:style>
  <w:style w:type="paragraph" w:styleId="Contents7" w:customStyle="1">
    <w:name w:val="Contents 7"/>
    <w:basedOn w:val="DefaultStyle"/>
    <w:qFormat w:val="1"/>
    <w:pPr>
      <w:ind w:left="1440"/>
    </w:pPr>
    <w:rPr>
      <w:sz w:val="18"/>
      <w:szCs w:val="18"/>
    </w:rPr>
  </w:style>
  <w:style w:type="paragraph" w:styleId="Contents8" w:customStyle="1">
    <w:name w:val="Contents 8"/>
    <w:basedOn w:val="DefaultStyle"/>
    <w:qFormat w:val="1"/>
    <w:pPr>
      <w:ind w:left="1680"/>
    </w:pPr>
    <w:rPr>
      <w:sz w:val="18"/>
      <w:szCs w:val="18"/>
    </w:rPr>
  </w:style>
  <w:style w:type="paragraph" w:styleId="Contents9" w:customStyle="1">
    <w:name w:val="Contents 9"/>
    <w:basedOn w:val="DefaultStyle"/>
    <w:qFormat w:val="1"/>
    <w:pPr>
      <w:ind w:left="1920"/>
    </w:pPr>
    <w:rPr>
      <w:sz w:val="18"/>
      <w:szCs w:val="18"/>
    </w:rPr>
  </w:style>
  <w:style w:type="paragraph" w:styleId="Ttulo">
    <w:name w:val="Title"/>
    <w:basedOn w:val="DefaultStyle"/>
    <w:qFormat w:val="1"/>
    <w:pPr>
      <w:jc w:val="center"/>
    </w:pPr>
    <w:rPr>
      <w:b w:val="1"/>
      <w:bCs w:val="1"/>
      <w:sz w:val="20"/>
      <w:szCs w:val="20"/>
    </w:rPr>
  </w:style>
  <w:style w:type="paragraph" w:styleId="Textoembloco">
    <w:name w:val="Block Text"/>
    <w:basedOn w:val="DefaultStyle"/>
    <w:qFormat w:val="1"/>
    <w:pPr>
      <w:ind w:left="22" w:right="-142"/>
      <w:jc w:val="both"/>
    </w:pPr>
    <w:rPr>
      <w:sz w:val="18"/>
    </w:rPr>
  </w:style>
  <w:style w:type="paragraph" w:styleId="Textodebalo">
    <w:name w:val="Balloon Text"/>
    <w:basedOn w:val="DefaultStyle"/>
    <w:qFormat w:val="1"/>
    <w:rPr>
      <w:rFonts w:ascii="Tahoma" w:cs="Tahoma" w:hAnsi="Tahoma"/>
      <w:sz w:val="16"/>
      <w:szCs w:val="16"/>
    </w:rPr>
  </w:style>
  <w:style w:type="paragraph" w:styleId="SemEspaamento1" w:customStyle="1">
    <w:name w:val="Sem Espaçamento1"/>
    <w:qFormat w:val="1"/>
    <w:pPr>
      <w:suppressAutoHyphens w:val="1"/>
      <w:spacing w:line="100" w:lineRule="atLeast"/>
    </w:pPr>
    <w:rPr>
      <w:rFonts w:ascii="Times New Roman" w:cs="Times New Roman" w:eastAsia="Lucida Sans Unicode" w:hAnsi="Times New Roman"/>
      <w:color w:val="00000a"/>
      <w:sz w:val="24"/>
      <w:szCs w:val="24"/>
    </w:rPr>
  </w:style>
  <w:style w:type="paragraph" w:styleId="NormalWeb">
    <w:name w:val="Normal (Web)"/>
    <w:basedOn w:val="DefaultStyle"/>
    <w:qFormat w:val="1"/>
    <w:pPr>
      <w:spacing w:after="119" w:before="100"/>
    </w:pPr>
  </w:style>
  <w:style w:type="paragraph" w:styleId="western" w:customStyle="1">
    <w:name w:val="western"/>
    <w:basedOn w:val="DefaultStyle"/>
    <w:qFormat w:val="1"/>
    <w:pPr>
      <w:spacing w:after="119" w:before="100"/>
    </w:pPr>
  </w:style>
  <w:style w:type="paragraph" w:styleId="PargrafodaLista">
    <w:name w:val="List Paragraph"/>
    <w:basedOn w:val="DefaultStyle"/>
    <w:qFormat w:val="1"/>
    <w:pPr>
      <w:ind w:left="720"/>
      <w:contextualSpacing w:val="1"/>
    </w:pPr>
  </w:style>
  <w:style w:type="paragraph" w:styleId="ementa" w:customStyle="1">
    <w:name w:val="ementa"/>
    <w:basedOn w:val="DefaultStyle"/>
    <w:qFormat w:val="1"/>
    <w:pPr>
      <w:spacing w:after="100" w:before="100"/>
    </w:pPr>
  </w:style>
  <w:style w:type="paragraph" w:styleId="Textodecomentrio">
    <w:name w:val="annotation text"/>
    <w:basedOn w:val="DefaultStyle"/>
    <w:qFormat w:val="1"/>
    <w:rPr>
      <w:sz w:val="20"/>
      <w:szCs w:val="20"/>
    </w:rPr>
  </w:style>
  <w:style w:type="paragraph" w:styleId="Assuntodocomentrio">
    <w:name w:val="annotation subject"/>
    <w:basedOn w:val="Textodecomentrio"/>
    <w:qFormat w:val="1"/>
    <w:rPr>
      <w:b w:val="1"/>
      <w:bCs w:val="1"/>
    </w:rPr>
  </w:style>
  <w:style w:type="paragraph" w:styleId="FrameContents" w:customStyle="1">
    <w:name w:val="Frame Contents"/>
    <w:basedOn w:val="TextBody"/>
    <w:qFormat w:val="1"/>
  </w:style>
  <w:style w:type="paragraph" w:styleId="Normal1" w:customStyle="1">
    <w:name w:val="Normal1"/>
    <w:qFormat w:val="1"/>
    <w:rsid w:val="00AA7203"/>
    <w:pPr>
      <w:suppressAutoHyphens w:val="1"/>
    </w:pPr>
    <w:rPr>
      <w:rFonts w:ascii="Times New Roman" w:cs="Calibri" w:eastAsia="Times New Roman" w:hAnsi="Times New Roman"/>
      <w:sz w:val="20"/>
      <w:szCs w:val="20"/>
      <w:lang w:eastAsia="zh-CN"/>
    </w:rPr>
  </w:style>
  <w:style w:type="paragraph" w:styleId="Standard" w:customStyle="1">
    <w:name w:val="Standard"/>
    <w:qFormat w:val="1"/>
    <w:rsid w:val="009F20DA"/>
    <w:pPr>
      <w:suppressAutoHyphens w:val="1"/>
    </w:pPr>
    <w:rPr>
      <w:rFonts w:ascii="Liberation Serif" w:cs="Lohit Hindi" w:eastAsia="DejaVu Sans" w:hAnsi="Liberation Serif"/>
      <w:sz w:val="24"/>
      <w:szCs w:val="24"/>
      <w:lang w:bidi="hi-IN" w:eastAsia="zh-CN"/>
    </w:rPr>
  </w:style>
  <w:style w:type="paragraph" w:styleId="Default" w:customStyle="1">
    <w:name w:val="Default"/>
    <w:qFormat w:val="1"/>
    <w:rsid w:val="00191BCE"/>
    <w:rPr>
      <w:rFonts w:ascii="Calibri" w:cs="Calibri" w:hAnsi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57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Simples21" w:customStyle="1">
    <w:name w:val="Tabela Simples 21"/>
    <w:basedOn w:val="Tabelanormal"/>
    <w:uiPriority w:val="42"/>
    <w:rsid w:val="00C104C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fs.ifmt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QQoijtPykHBuQMF3NumGlnxeqw==">CgMxLjA4AHIhMXdLNEJJVHBVcm80dmJtWjNiRVRQWExtdzRQSmRrMkJZ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2017-10-06T18:36:00Z</dcterms:created>
  <dc:creator>nelzi benedita de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16.0000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  <property fmtid="{D5CDD505-2E9C-101B-9397-08002B2CF9AE}" pid="23" name="AppVersion">
    <vt:lpwstr>16.0000</vt:lpwstr>
  </property>
  <property fmtid="{D5CDD505-2E9C-101B-9397-08002B2CF9AE}" pid="24" name="ScaleCrop">
    <vt:lpwstr>false</vt:lpwstr>
  </property>
  <property fmtid="{D5CDD505-2E9C-101B-9397-08002B2CF9AE}" pid="25" name="Company">
    <vt:lpwstr>Hewlett-Packard Company</vt:lpwstr>
  </property>
  <property fmtid="{D5CDD505-2E9C-101B-9397-08002B2CF9AE}" pid="26" name="DocSecurity">
    <vt:lpwstr>0</vt:lpwstr>
  </property>
  <property fmtid="{D5CDD505-2E9C-101B-9397-08002B2CF9AE}" pid="27" name="HyperlinksChanged">
    <vt:lpwstr>false</vt:lpwstr>
  </property>
  <property fmtid="{D5CDD505-2E9C-101B-9397-08002B2CF9AE}" pid="28" name="LinksUpToDate">
    <vt:lpwstr>false</vt:lpwstr>
  </property>
  <property fmtid="{D5CDD505-2E9C-101B-9397-08002B2CF9AE}" pid="29" name="ShareDoc">
    <vt:lpwstr>false</vt:lpwstr>
  </property>
</Properties>
</file>